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D6" w:rsidRDefault="007B5499">
      <w:pPr>
        <w:spacing w:line="20" w:lineRule="exact"/>
        <w:rPr>
          <w:sz w:val="24"/>
          <w:szCs w:val="24"/>
        </w:rPr>
      </w:pPr>
      <w:r>
        <w:rPr>
          <w:noProof/>
          <w:sz w:val="24"/>
          <w:szCs w:val="24"/>
        </w:rPr>
        <w:drawing>
          <wp:anchor distT="0" distB="0" distL="114300" distR="114300" simplePos="0" relativeHeight="251645952" behindDoc="1" locked="0" layoutInCell="0" allowOverlap="1" wp14:anchorId="1B993CA5" wp14:editId="60B84AF3">
            <wp:simplePos x="0" y="0"/>
            <wp:positionH relativeFrom="column">
              <wp:posOffset>169205</wp:posOffset>
            </wp:positionH>
            <wp:positionV relativeFrom="paragraph">
              <wp:posOffset>-6985</wp:posOffset>
            </wp:positionV>
            <wp:extent cx="2753405" cy="6762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B027D6" w:rsidRDefault="00B027D6">
      <w:pPr>
        <w:spacing w:line="200" w:lineRule="exact"/>
        <w:rPr>
          <w:sz w:val="24"/>
          <w:szCs w:val="24"/>
        </w:rPr>
      </w:pPr>
    </w:p>
    <w:p w:rsidR="00B027D6" w:rsidRDefault="00B027D6">
      <w:pPr>
        <w:spacing w:line="200" w:lineRule="exact"/>
        <w:rPr>
          <w:sz w:val="24"/>
          <w:szCs w:val="24"/>
        </w:rPr>
      </w:pPr>
    </w:p>
    <w:p w:rsidR="00B027D6" w:rsidRDefault="00B027D6">
      <w:pPr>
        <w:spacing w:line="200" w:lineRule="exact"/>
        <w:rPr>
          <w:sz w:val="24"/>
          <w:szCs w:val="24"/>
        </w:rPr>
      </w:pPr>
    </w:p>
    <w:p w:rsidR="00B027D6" w:rsidRDefault="00B027D6">
      <w:pPr>
        <w:spacing w:line="200" w:lineRule="exact"/>
        <w:rPr>
          <w:sz w:val="24"/>
          <w:szCs w:val="24"/>
        </w:rPr>
      </w:pPr>
    </w:p>
    <w:p w:rsidR="00B027D6" w:rsidRDefault="00B027D6">
      <w:pPr>
        <w:spacing w:line="200" w:lineRule="exact"/>
        <w:rPr>
          <w:sz w:val="24"/>
          <w:szCs w:val="24"/>
        </w:rPr>
      </w:pPr>
    </w:p>
    <w:p w:rsidR="00B027D6" w:rsidRDefault="00B027D6">
      <w:pPr>
        <w:spacing w:line="347" w:lineRule="exact"/>
        <w:rPr>
          <w:sz w:val="24"/>
          <w:szCs w:val="24"/>
        </w:rPr>
      </w:pPr>
    </w:p>
    <w:p w:rsidR="00B027D6" w:rsidRPr="002D0835" w:rsidRDefault="007B5499">
      <w:pPr>
        <w:jc w:val="center"/>
        <w:rPr>
          <w:sz w:val="20"/>
          <w:szCs w:val="20"/>
        </w:rPr>
      </w:pPr>
      <w:r w:rsidRPr="002D0835">
        <w:rPr>
          <w:rFonts w:ascii="Tahoma" w:eastAsia="Tahoma" w:hAnsi="Tahoma" w:cs="Tahoma"/>
          <w:b/>
          <w:bCs/>
          <w:sz w:val="20"/>
          <w:szCs w:val="20"/>
        </w:rPr>
        <w:t>ПАМ'ЯТКА ТУРИСТІВ, ЩО ВИЇЖДЖАЮТЬ ДО ТАЇЛАНДУ</w:t>
      </w:r>
    </w:p>
    <w:p w:rsidR="00B027D6" w:rsidRPr="002D0835" w:rsidRDefault="00B027D6">
      <w:pPr>
        <w:spacing w:line="326" w:lineRule="exact"/>
        <w:rPr>
          <w:sz w:val="24"/>
          <w:szCs w:val="24"/>
        </w:rPr>
      </w:pPr>
    </w:p>
    <w:p w:rsidR="00B027D6" w:rsidRPr="002D0835" w:rsidRDefault="007B5499" w:rsidP="002D0835">
      <w:pPr>
        <w:spacing w:line="277" w:lineRule="auto"/>
        <w:ind w:right="20"/>
        <w:jc w:val="both"/>
        <w:rPr>
          <w:sz w:val="20"/>
          <w:szCs w:val="20"/>
        </w:rPr>
      </w:pPr>
      <w:r w:rsidRPr="002D0835">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 продав Вам туристичні послуги.</w:t>
      </w:r>
    </w:p>
    <w:p w:rsidR="00B027D6" w:rsidRPr="002D0835" w:rsidRDefault="00B027D6" w:rsidP="002D0835">
      <w:pPr>
        <w:spacing w:line="108" w:lineRule="exact"/>
        <w:ind w:right="20"/>
        <w:jc w:val="both"/>
        <w:rPr>
          <w:sz w:val="24"/>
          <w:szCs w:val="24"/>
        </w:rPr>
      </w:pPr>
    </w:p>
    <w:p w:rsidR="00B027D6" w:rsidRPr="002D0835" w:rsidRDefault="007B5499" w:rsidP="002D0835">
      <w:pPr>
        <w:ind w:right="20"/>
        <w:jc w:val="both"/>
        <w:rPr>
          <w:sz w:val="20"/>
          <w:szCs w:val="20"/>
        </w:rPr>
      </w:pPr>
      <w:r w:rsidRPr="002D0835">
        <w:rPr>
          <w:rFonts w:ascii="Tahoma" w:eastAsia="Tahoma" w:hAnsi="Tahoma" w:cs="Tahoma"/>
          <w:b/>
          <w:bCs/>
          <w:sz w:val="16"/>
          <w:szCs w:val="16"/>
        </w:rPr>
        <w:t>УВАГА! Обов'язково уточнюйте розклад за день до вильоту!</w:t>
      </w:r>
    </w:p>
    <w:p w:rsidR="00B027D6" w:rsidRPr="002D0835" w:rsidRDefault="00B027D6" w:rsidP="002D0835">
      <w:pPr>
        <w:spacing w:line="180" w:lineRule="exact"/>
        <w:ind w:right="20"/>
        <w:jc w:val="both"/>
        <w:rPr>
          <w:sz w:val="24"/>
          <w:szCs w:val="24"/>
        </w:rPr>
      </w:pPr>
    </w:p>
    <w:p w:rsidR="00B027D6" w:rsidRPr="002D0835" w:rsidRDefault="007B5499" w:rsidP="002D0835">
      <w:pPr>
        <w:ind w:right="20"/>
        <w:jc w:val="both"/>
        <w:rPr>
          <w:sz w:val="20"/>
          <w:szCs w:val="20"/>
        </w:rPr>
      </w:pPr>
      <w:r w:rsidRPr="002D0835">
        <w:rPr>
          <w:rFonts w:ascii="Tahoma" w:eastAsia="Tahoma" w:hAnsi="Tahoma" w:cs="Tahoma"/>
          <w:b/>
          <w:bCs/>
          <w:sz w:val="16"/>
          <w:szCs w:val="16"/>
        </w:rPr>
        <w:t>Реєстрація на рейс починається за 2 години і закінчується за 40 хвилин до вильоту!</w:t>
      </w:r>
    </w:p>
    <w:p w:rsidR="00B027D6" w:rsidRPr="002D0835" w:rsidRDefault="00B027D6" w:rsidP="002D0835">
      <w:pPr>
        <w:spacing w:line="183" w:lineRule="exact"/>
        <w:ind w:right="20"/>
        <w:jc w:val="both"/>
        <w:rPr>
          <w:sz w:val="24"/>
          <w:szCs w:val="24"/>
        </w:rPr>
      </w:pPr>
    </w:p>
    <w:p w:rsidR="00B027D6" w:rsidRPr="002D0835" w:rsidRDefault="007B5499" w:rsidP="002D0835">
      <w:pPr>
        <w:ind w:right="20"/>
        <w:jc w:val="both"/>
        <w:rPr>
          <w:sz w:val="20"/>
          <w:szCs w:val="20"/>
        </w:rPr>
      </w:pPr>
      <w:r w:rsidRPr="002D0835">
        <w:rPr>
          <w:rFonts w:ascii="Tahoma" w:eastAsia="Tahoma" w:hAnsi="Tahoma" w:cs="Tahoma"/>
          <w:sz w:val="16"/>
          <w:szCs w:val="16"/>
        </w:rPr>
        <w:t>Переконливо просимо не забувати необхідні для Вашої подорожі документи, зокрема:</w:t>
      </w:r>
    </w:p>
    <w:p w:rsidR="00B027D6" w:rsidRPr="002D0835" w:rsidRDefault="007B5499" w:rsidP="002D0835">
      <w:pPr>
        <w:numPr>
          <w:ilvl w:val="0"/>
          <w:numId w:val="1"/>
        </w:numPr>
        <w:tabs>
          <w:tab w:val="left" w:pos="120"/>
        </w:tabs>
        <w:spacing w:line="231" w:lineRule="auto"/>
        <w:ind w:left="120" w:right="20" w:hanging="113"/>
        <w:jc w:val="both"/>
        <w:rPr>
          <w:rFonts w:ascii="Tahoma" w:eastAsia="Tahoma" w:hAnsi="Tahoma" w:cs="Tahoma"/>
          <w:sz w:val="16"/>
          <w:szCs w:val="16"/>
        </w:rPr>
      </w:pPr>
      <w:r w:rsidRPr="002D0835">
        <w:rPr>
          <w:rFonts w:ascii="Tahoma" w:eastAsia="Tahoma" w:hAnsi="Tahoma" w:cs="Tahoma"/>
          <w:sz w:val="16"/>
          <w:szCs w:val="16"/>
        </w:rPr>
        <w:t>діючий закордонний паспорт;</w:t>
      </w:r>
    </w:p>
    <w:p w:rsidR="00B027D6" w:rsidRPr="002D0835" w:rsidRDefault="007B5499" w:rsidP="002D0835">
      <w:pPr>
        <w:numPr>
          <w:ilvl w:val="0"/>
          <w:numId w:val="1"/>
        </w:numPr>
        <w:tabs>
          <w:tab w:val="left" w:pos="120"/>
        </w:tabs>
        <w:spacing w:line="231" w:lineRule="auto"/>
        <w:ind w:left="120" w:right="20" w:hanging="113"/>
        <w:jc w:val="both"/>
        <w:rPr>
          <w:rFonts w:ascii="Tahoma" w:eastAsia="Tahoma" w:hAnsi="Tahoma" w:cs="Tahoma"/>
          <w:sz w:val="16"/>
          <w:szCs w:val="16"/>
        </w:rPr>
      </w:pPr>
      <w:r w:rsidRPr="002D0835">
        <w:rPr>
          <w:rFonts w:ascii="Tahoma" w:eastAsia="Tahoma" w:hAnsi="Tahoma" w:cs="Tahoma"/>
          <w:sz w:val="16"/>
          <w:szCs w:val="16"/>
        </w:rPr>
        <w:t>страховий поліс;</w:t>
      </w:r>
    </w:p>
    <w:p w:rsidR="00B027D6" w:rsidRPr="002D0835" w:rsidRDefault="007B5499" w:rsidP="002D0835">
      <w:pPr>
        <w:numPr>
          <w:ilvl w:val="0"/>
          <w:numId w:val="1"/>
        </w:numPr>
        <w:tabs>
          <w:tab w:val="left" w:pos="120"/>
        </w:tabs>
        <w:spacing w:line="231" w:lineRule="auto"/>
        <w:ind w:left="120" w:right="20" w:hanging="113"/>
        <w:jc w:val="both"/>
        <w:rPr>
          <w:rFonts w:ascii="Tahoma" w:eastAsia="Tahoma" w:hAnsi="Tahoma" w:cs="Tahoma"/>
          <w:sz w:val="16"/>
          <w:szCs w:val="16"/>
        </w:rPr>
      </w:pPr>
      <w:r w:rsidRPr="002D0835">
        <w:rPr>
          <w:rFonts w:ascii="Tahoma" w:eastAsia="Tahoma" w:hAnsi="Tahoma" w:cs="Tahoma"/>
          <w:sz w:val="16"/>
          <w:szCs w:val="16"/>
        </w:rPr>
        <w:t>ваучер туристичний і готельний;</w:t>
      </w:r>
    </w:p>
    <w:p w:rsidR="00B027D6" w:rsidRPr="002D0835" w:rsidRDefault="007B5499" w:rsidP="002D0835">
      <w:pPr>
        <w:numPr>
          <w:ilvl w:val="0"/>
          <w:numId w:val="1"/>
        </w:numPr>
        <w:tabs>
          <w:tab w:val="left" w:pos="120"/>
        </w:tabs>
        <w:spacing w:line="231" w:lineRule="auto"/>
        <w:ind w:left="120" w:right="20" w:hanging="113"/>
        <w:jc w:val="both"/>
        <w:rPr>
          <w:rFonts w:ascii="Tahoma" w:eastAsia="Tahoma" w:hAnsi="Tahoma" w:cs="Tahoma"/>
          <w:sz w:val="16"/>
          <w:szCs w:val="16"/>
        </w:rPr>
      </w:pPr>
      <w:r w:rsidRPr="002D0835">
        <w:rPr>
          <w:rFonts w:ascii="Tahoma" w:eastAsia="Tahoma" w:hAnsi="Tahoma" w:cs="Tahoma"/>
          <w:sz w:val="16"/>
          <w:szCs w:val="16"/>
        </w:rPr>
        <w:t>авіаквитки та інші проїзні документи;</w:t>
      </w:r>
    </w:p>
    <w:p w:rsidR="00B027D6" w:rsidRPr="002D0835" w:rsidRDefault="007B5499" w:rsidP="002D0835">
      <w:pPr>
        <w:numPr>
          <w:ilvl w:val="0"/>
          <w:numId w:val="1"/>
        </w:numPr>
        <w:tabs>
          <w:tab w:val="left" w:pos="132"/>
        </w:tabs>
        <w:spacing w:line="272" w:lineRule="auto"/>
        <w:ind w:right="20" w:firstLine="7"/>
        <w:jc w:val="both"/>
        <w:rPr>
          <w:rFonts w:ascii="Tahoma" w:eastAsia="Tahoma" w:hAnsi="Tahoma" w:cs="Tahoma"/>
          <w:sz w:val="16"/>
          <w:szCs w:val="16"/>
        </w:rPr>
      </w:pPr>
      <w:r w:rsidRPr="002D0835">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B027D6" w:rsidRPr="002D0835" w:rsidRDefault="00B027D6">
      <w:pPr>
        <w:spacing w:line="112"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ДОКУМЕНТИ В АЕРОПОРТУ ВИЛЬОТУ НЕ ВИДАЮТЬСЯ!</w:t>
      </w:r>
    </w:p>
    <w:p w:rsidR="00B027D6" w:rsidRPr="002D0835" w:rsidRDefault="00B027D6">
      <w:pPr>
        <w:spacing w:line="180"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Звертаємо Вашу увагу:</w:t>
      </w:r>
    </w:p>
    <w:p w:rsidR="00B027D6" w:rsidRPr="002D0835" w:rsidRDefault="00B027D6">
      <w:pPr>
        <w:spacing w:line="153" w:lineRule="exact"/>
        <w:rPr>
          <w:sz w:val="24"/>
          <w:szCs w:val="24"/>
        </w:rPr>
      </w:pPr>
    </w:p>
    <w:p w:rsidR="00B027D6" w:rsidRPr="002D0835" w:rsidRDefault="007B5499">
      <w:pPr>
        <w:numPr>
          <w:ilvl w:val="0"/>
          <w:numId w:val="2"/>
        </w:numPr>
        <w:tabs>
          <w:tab w:val="left" w:pos="540"/>
        </w:tabs>
        <w:ind w:left="540" w:hanging="201"/>
        <w:rPr>
          <w:rFonts w:ascii="Tahoma" w:eastAsia="Tahoma" w:hAnsi="Tahoma" w:cs="Tahoma"/>
          <w:b/>
          <w:bCs/>
          <w:sz w:val="16"/>
          <w:szCs w:val="16"/>
        </w:rPr>
      </w:pPr>
      <w:r w:rsidRPr="002D0835">
        <w:rPr>
          <w:rFonts w:ascii="Tahoma" w:eastAsia="Tahoma" w:hAnsi="Tahoma" w:cs="Tahoma"/>
          <w:b/>
          <w:bCs/>
          <w:sz w:val="16"/>
          <w:szCs w:val="16"/>
        </w:rPr>
        <w:t>Пасажири в стані алкогольного сп'яніння на борт ПС не допускаються.</w:t>
      </w:r>
    </w:p>
    <w:p w:rsidR="00B027D6" w:rsidRPr="002D0835" w:rsidRDefault="00B027D6">
      <w:pPr>
        <w:spacing w:line="3" w:lineRule="exact"/>
        <w:rPr>
          <w:rFonts w:ascii="Tahoma" w:eastAsia="Tahoma" w:hAnsi="Tahoma" w:cs="Tahoma"/>
          <w:b/>
          <w:bCs/>
          <w:sz w:val="16"/>
          <w:szCs w:val="16"/>
        </w:rPr>
      </w:pPr>
    </w:p>
    <w:p w:rsidR="00B027D6" w:rsidRPr="002D0835" w:rsidRDefault="007B5499">
      <w:pPr>
        <w:numPr>
          <w:ilvl w:val="0"/>
          <w:numId w:val="2"/>
        </w:numPr>
        <w:tabs>
          <w:tab w:val="left" w:pos="540"/>
        </w:tabs>
        <w:ind w:left="540" w:hanging="201"/>
        <w:rPr>
          <w:rFonts w:ascii="Tahoma" w:eastAsia="Tahoma" w:hAnsi="Tahoma" w:cs="Tahoma"/>
          <w:b/>
          <w:bCs/>
          <w:sz w:val="16"/>
          <w:szCs w:val="16"/>
        </w:rPr>
      </w:pPr>
      <w:r w:rsidRPr="002D0835">
        <w:rPr>
          <w:rFonts w:ascii="Tahoma" w:eastAsia="Tahoma" w:hAnsi="Tahoma" w:cs="Tahoma"/>
          <w:b/>
          <w:bCs/>
          <w:sz w:val="16"/>
          <w:szCs w:val="16"/>
        </w:rPr>
        <w:t xml:space="preserve">На борту </w:t>
      </w:r>
      <w:r w:rsidR="00AF6928">
        <w:rPr>
          <w:rFonts w:ascii="Tahoma" w:eastAsia="Tahoma" w:hAnsi="Tahoma" w:cs="Tahoma"/>
          <w:b/>
          <w:bCs/>
          <w:sz w:val="16"/>
          <w:szCs w:val="16"/>
        </w:rPr>
        <w:t xml:space="preserve">ПС </w:t>
      </w:r>
      <w:r w:rsidRPr="002D0835">
        <w:rPr>
          <w:rFonts w:ascii="Tahoma" w:eastAsia="Tahoma" w:hAnsi="Tahoma" w:cs="Tahoma"/>
          <w:b/>
          <w:bCs/>
          <w:sz w:val="16"/>
          <w:szCs w:val="16"/>
        </w:rPr>
        <w:t>носіння масок є обов'язковою вимогою на всіх етапах польоту.</w:t>
      </w:r>
    </w:p>
    <w:p w:rsidR="00B027D6" w:rsidRPr="002D0835" w:rsidRDefault="00B027D6">
      <w:pPr>
        <w:spacing w:line="330"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Телефони екстреного зв'язку з вильотів з аеропортів України (активуються за 2 години до вильоту):</w:t>
      </w:r>
    </w:p>
    <w:p w:rsidR="00B027D6" w:rsidRPr="002D0835" w:rsidRDefault="00B027D6">
      <w:pPr>
        <w:spacing w:line="153"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840"/>
        <w:gridCol w:w="2940"/>
        <w:gridCol w:w="2900"/>
        <w:gridCol w:w="2080"/>
      </w:tblGrid>
      <w:tr w:rsidR="002D0835" w:rsidRPr="002D0835">
        <w:trPr>
          <w:trHeight w:val="236"/>
        </w:trPr>
        <w:tc>
          <w:tcPr>
            <w:tcW w:w="840" w:type="dxa"/>
            <w:vAlign w:val="bottom"/>
          </w:tcPr>
          <w:p w:rsidR="00B027D6" w:rsidRPr="002D0835" w:rsidRDefault="007B5499">
            <w:pPr>
              <w:rPr>
                <w:sz w:val="20"/>
                <w:szCs w:val="20"/>
              </w:rPr>
            </w:pPr>
            <w:r w:rsidRPr="002D0835">
              <w:rPr>
                <w:rFonts w:ascii="Tahoma" w:eastAsia="Tahoma" w:hAnsi="Tahoma" w:cs="Tahoma"/>
                <w:b/>
                <w:bCs/>
                <w:sz w:val="16"/>
                <w:szCs w:val="16"/>
              </w:rPr>
              <w:t>Київ:</w:t>
            </w:r>
          </w:p>
        </w:tc>
        <w:tc>
          <w:tcPr>
            <w:tcW w:w="2940" w:type="dxa"/>
            <w:vAlign w:val="bottom"/>
          </w:tcPr>
          <w:p w:rsidR="00B027D6" w:rsidRPr="002D0835" w:rsidRDefault="007B5499">
            <w:pPr>
              <w:ind w:right="880"/>
              <w:jc w:val="right"/>
              <w:rPr>
                <w:sz w:val="20"/>
                <w:szCs w:val="20"/>
              </w:rPr>
            </w:pPr>
            <w:r w:rsidRPr="002D0835">
              <w:rPr>
                <w:rFonts w:ascii="Tahoma" w:eastAsia="Tahoma" w:hAnsi="Tahoma" w:cs="Tahoma"/>
                <w:b/>
                <w:bCs/>
                <w:sz w:val="16"/>
                <w:szCs w:val="16"/>
              </w:rPr>
              <w:t>+38 (050) 353-00-09</w:t>
            </w:r>
          </w:p>
        </w:tc>
        <w:tc>
          <w:tcPr>
            <w:tcW w:w="2900" w:type="dxa"/>
            <w:vAlign w:val="bottom"/>
          </w:tcPr>
          <w:p w:rsidR="00B027D6" w:rsidRPr="002D0835" w:rsidRDefault="007B5499">
            <w:pPr>
              <w:ind w:left="940"/>
              <w:rPr>
                <w:sz w:val="20"/>
                <w:szCs w:val="20"/>
              </w:rPr>
            </w:pPr>
            <w:r w:rsidRPr="002D0835">
              <w:rPr>
                <w:rFonts w:ascii="Tahoma" w:eastAsia="Tahoma" w:hAnsi="Tahoma" w:cs="Tahoma"/>
                <w:b/>
                <w:bCs/>
                <w:sz w:val="16"/>
                <w:szCs w:val="16"/>
              </w:rPr>
              <w:t>Харків, Запоріжжя:</w:t>
            </w:r>
          </w:p>
        </w:tc>
        <w:tc>
          <w:tcPr>
            <w:tcW w:w="2080" w:type="dxa"/>
            <w:vAlign w:val="bottom"/>
          </w:tcPr>
          <w:p w:rsidR="00B027D6" w:rsidRPr="002D0835" w:rsidRDefault="007B5499">
            <w:pPr>
              <w:jc w:val="right"/>
              <w:rPr>
                <w:sz w:val="20"/>
                <w:szCs w:val="20"/>
              </w:rPr>
            </w:pPr>
            <w:r w:rsidRPr="002D0835">
              <w:rPr>
                <w:rFonts w:ascii="Tahoma" w:eastAsia="Tahoma" w:hAnsi="Tahoma" w:cs="Tahoma"/>
                <w:b/>
                <w:bCs/>
                <w:sz w:val="16"/>
                <w:szCs w:val="16"/>
              </w:rPr>
              <w:t>+38 (093) 425-25-60</w:t>
            </w:r>
          </w:p>
        </w:tc>
      </w:tr>
      <w:tr w:rsidR="002D0835" w:rsidRPr="002D0835">
        <w:trPr>
          <w:trHeight w:val="479"/>
        </w:trPr>
        <w:tc>
          <w:tcPr>
            <w:tcW w:w="840" w:type="dxa"/>
            <w:vAlign w:val="bottom"/>
          </w:tcPr>
          <w:p w:rsidR="00B027D6" w:rsidRPr="002D0835" w:rsidRDefault="007B5499">
            <w:pPr>
              <w:rPr>
                <w:sz w:val="20"/>
                <w:szCs w:val="20"/>
              </w:rPr>
            </w:pPr>
            <w:r w:rsidRPr="002D0835">
              <w:rPr>
                <w:rFonts w:ascii="Tahoma" w:eastAsia="Tahoma" w:hAnsi="Tahoma" w:cs="Tahoma"/>
                <w:b/>
                <w:bCs/>
                <w:sz w:val="16"/>
                <w:szCs w:val="16"/>
              </w:rPr>
              <w:t>Одеса:</w:t>
            </w:r>
          </w:p>
        </w:tc>
        <w:tc>
          <w:tcPr>
            <w:tcW w:w="2940" w:type="dxa"/>
            <w:vAlign w:val="bottom"/>
          </w:tcPr>
          <w:p w:rsidR="00B027D6" w:rsidRPr="002D0835" w:rsidRDefault="007B5499">
            <w:pPr>
              <w:ind w:right="880"/>
              <w:jc w:val="right"/>
              <w:rPr>
                <w:sz w:val="20"/>
                <w:szCs w:val="20"/>
              </w:rPr>
            </w:pPr>
            <w:r w:rsidRPr="002D0835">
              <w:rPr>
                <w:rFonts w:ascii="Tahoma" w:eastAsia="Tahoma" w:hAnsi="Tahoma" w:cs="Tahoma"/>
                <w:b/>
                <w:bCs/>
                <w:sz w:val="16"/>
                <w:szCs w:val="16"/>
              </w:rPr>
              <w:t>+38 (050) 355-72-85</w:t>
            </w:r>
          </w:p>
        </w:tc>
        <w:tc>
          <w:tcPr>
            <w:tcW w:w="2900" w:type="dxa"/>
            <w:vAlign w:val="bottom"/>
          </w:tcPr>
          <w:p w:rsidR="00B027D6" w:rsidRPr="002D0835" w:rsidRDefault="007B5499">
            <w:pPr>
              <w:ind w:left="940"/>
              <w:rPr>
                <w:sz w:val="20"/>
                <w:szCs w:val="20"/>
              </w:rPr>
            </w:pPr>
            <w:r w:rsidRPr="002D0835">
              <w:rPr>
                <w:rFonts w:ascii="Tahoma" w:eastAsia="Tahoma" w:hAnsi="Tahoma" w:cs="Tahoma"/>
                <w:b/>
                <w:bCs/>
                <w:sz w:val="16"/>
                <w:szCs w:val="16"/>
              </w:rPr>
              <w:t>Львів:</w:t>
            </w:r>
          </w:p>
        </w:tc>
        <w:tc>
          <w:tcPr>
            <w:tcW w:w="2080" w:type="dxa"/>
            <w:vAlign w:val="bottom"/>
          </w:tcPr>
          <w:p w:rsidR="00B027D6" w:rsidRPr="002D0835" w:rsidRDefault="007B5499">
            <w:pPr>
              <w:jc w:val="right"/>
              <w:rPr>
                <w:sz w:val="20"/>
                <w:szCs w:val="20"/>
              </w:rPr>
            </w:pPr>
            <w:r w:rsidRPr="002D0835">
              <w:rPr>
                <w:rFonts w:ascii="Tahoma" w:eastAsia="Tahoma" w:hAnsi="Tahoma" w:cs="Tahoma"/>
                <w:b/>
                <w:bCs/>
                <w:sz w:val="16"/>
                <w:szCs w:val="16"/>
              </w:rPr>
              <w:t>+38 (096) 555-34-55</w:t>
            </w:r>
          </w:p>
        </w:tc>
      </w:tr>
    </w:tbl>
    <w:p w:rsidR="00B027D6" w:rsidRPr="002D0835" w:rsidRDefault="00B027D6">
      <w:pPr>
        <w:spacing w:line="110"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В АЕРОПОРТУ ВИЛЬОТУ:</w:t>
      </w:r>
    </w:p>
    <w:p w:rsidR="00B027D6" w:rsidRPr="002D0835" w:rsidRDefault="00B027D6">
      <w:pPr>
        <w:spacing w:line="159" w:lineRule="exact"/>
        <w:rPr>
          <w:sz w:val="24"/>
          <w:szCs w:val="24"/>
        </w:rPr>
      </w:pPr>
    </w:p>
    <w:p w:rsidR="00B027D6" w:rsidRPr="002D0835" w:rsidRDefault="007B5499">
      <w:pPr>
        <w:spacing w:line="234" w:lineRule="auto"/>
        <w:ind w:left="540"/>
        <w:jc w:val="both"/>
        <w:rPr>
          <w:sz w:val="20"/>
          <w:szCs w:val="20"/>
        </w:rPr>
      </w:pPr>
      <w:r w:rsidRPr="002D0835">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46976" behindDoc="1" locked="0" layoutInCell="0" allowOverlap="1" wp14:anchorId="2F7CF715" wp14:editId="681FAC28">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B027D6" w:rsidRPr="002D0835" w:rsidRDefault="00B027D6">
      <w:pPr>
        <w:spacing w:line="1" w:lineRule="exact"/>
        <w:rPr>
          <w:sz w:val="24"/>
          <w:szCs w:val="24"/>
        </w:rPr>
      </w:pPr>
    </w:p>
    <w:p w:rsidR="00B027D6" w:rsidRPr="002D0835" w:rsidRDefault="007B5499">
      <w:pPr>
        <w:spacing w:line="231" w:lineRule="auto"/>
        <w:ind w:left="540" w:right="20"/>
        <w:jc w:val="both"/>
        <w:rPr>
          <w:sz w:val="20"/>
          <w:szCs w:val="20"/>
        </w:rPr>
      </w:pPr>
      <w:r w:rsidRPr="002D0835">
        <w:rPr>
          <w:rFonts w:ascii="Tahoma" w:eastAsia="Tahoma" w:hAnsi="Tahoma" w:cs="Tahoma"/>
          <w:sz w:val="16"/>
          <w:szCs w:val="16"/>
        </w:rPr>
        <w:t xml:space="preserve">Інформацію про правила роботи аеропорту можна дізнатися в сервісній довідці або у співробітника аеропорту. </w:t>
      </w:r>
      <w:proofErr w:type="spellStart"/>
      <w:r w:rsidRPr="002D0835">
        <w:rPr>
          <w:rFonts w:ascii="Tahoma" w:eastAsia="Tahoma" w:hAnsi="Tahoma" w:cs="Tahoma"/>
          <w:sz w:val="16"/>
          <w:szCs w:val="16"/>
        </w:rPr>
        <w:t>Проблеми</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реєстрації</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або</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перереєстрації</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пасажирі</w:t>
      </w:r>
      <w:proofErr w:type="gramStart"/>
      <w:r w:rsidRPr="002D0835">
        <w:rPr>
          <w:rFonts w:ascii="Tahoma" w:eastAsia="Tahoma" w:hAnsi="Tahoma" w:cs="Tahoma"/>
          <w:sz w:val="16"/>
          <w:szCs w:val="16"/>
        </w:rPr>
        <w:t>в</w:t>
      </w:r>
      <w:proofErr w:type="spellEnd"/>
      <w:proofErr w:type="gramEnd"/>
      <w:r w:rsidRPr="002D0835">
        <w:rPr>
          <w:rFonts w:ascii="Tahoma" w:eastAsia="Tahoma" w:hAnsi="Tahoma" w:cs="Tahoma"/>
          <w:sz w:val="16"/>
          <w:szCs w:val="16"/>
        </w:rPr>
        <w:t xml:space="preserve"> на </w:t>
      </w:r>
      <w:proofErr w:type="spellStart"/>
      <w:r w:rsidRPr="002D0835">
        <w:rPr>
          <w:rFonts w:ascii="Tahoma" w:eastAsia="Tahoma" w:hAnsi="Tahoma" w:cs="Tahoma"/>
          <w:sz w:val="16"/>
          <w:szCs w:val="16"/>
        </w:rPr>
        <w:t>авіарейси</w:t>
      </w:r>
      <w:proofErr w:type="spellEnd"/>
      <w:r w:rsidRPr="002D0835">
        <w:rPr>
          <w:rFonts w:ascii="Tahoma" w:eastAsia="Tahoma" w:hAnsi="Tahoma" w:cs="Tahoma"/>
          <w:sz w:val="16"/>
          <w:szCs w:val="16"/>
        </w:rPr>
        <w:t xml:space="preserve"> - </w:t>
      </w:r>
      <w:proofErr w:type="spellStart"/>
      <w:r w:rsidRPr="002D0835">
        <w:rPr>
          <w:rFonts w:ascii="Tahoma" w:eastAsia="Tahoma" w:hAnsi="Tahoma" w:cs="Tahoma"/>
          <w:sz w:val="16"/>
          <w:szCs w:val="16"/>
        </w:rPr>
        <w:t>це</w:t>
      </w:r>
      <w:proofErr w:type="spellEnd"/>
      <w:r w:rsidRPr="002D0835">
        <w:rPr>
          <w:rFonts w:ascii="Tahoma" w:eastAsia="Tahoma" w:hAnsi="Tahoma" w:cs="Tahoma"/>
          <w:sz w:val="16"/>
          <w:szCs w:val="16"/>
        </w:rPr>
        <w:t xml:space="preserve"> прерогатива </w:t>
      </w:r>
      <w:proofErr w:type="spellStart"/>
      <w:r w:rsidRPr="002D0835">
        <w:rPr>
          <w:rFonts w:ascii="Tahoma" w:eastAsia="Tahoma" w:hAnsi="Tahoma" w:cs="Tahoma"/>
          <w:sz w:val="16"/>
          <w:szCs w:val="16"/>
        </w:rPr>
        <w:t>працівників</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аеропорту</w:t>
      </w:r>
      <w:proofErr w:type="spellEnd"/>
      <w:r w:rsidRPr="002D0835">
        <w:rPr>
          <w:rFonts w:ascii="Tahoma" w:eastAsia="Tahoma" w:hAnsi="Tahoma" w:cs="Tahoma"/>
          <w:sz w:val="16"/>
          <w:szCs w:val="16"/>
        </w:rPr>
        <w:t xml:space="preserve"> і </w:t>
      </w:r>
      <w:proofErr w:type="spellStart"/>
      <w:r w:rsidRPr="002D0835">
        <w:rPr>
          <w:rFonts w:ascii="Tahoma" w:eastAsia="Tahoma" w:hAnsi="Tahoma" w:cs="Tahoma"/>
          <w:sz w:val="16"/>
          <w:szCs w:val="16"/>
        </w:rPr>
        <w:t>авіакомпанії</w:t>
      </w:r>
      <w:proofErr w:type="spellEnd"/>
      <w:r w:rsidRPr="002D0835">
        <w:rPr>
          <w:rFonts w:ascii="Tahoma" w:eastAsia="Tahoma" w:hAnsi="Tahoma" w:cs="Tahoma"/>
          <w:sz w:val="16"/>
          <w:szCs w:val="16"/>
        </w:rPr>
        <w:t xml:space="preserve"> - </w:t>
      </w:r>
      <w:proofErr w:type="spellStart"/>
      <w:r w:rsidRPr="002D0835">
        <w:rPr>
          <w:rFonts w:ascii="Tahoma" w:eastAsia="Tahoma" w:hAnsi="Tahoma" w:cs="Tahoma"/>
          <w:sz w:val="16"/>
          <w:szCs w:val="16"/>
        </w:rPr>
        <w:t>співробітники</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компанії</w:t>
      </w:r>
      <w:proofErr w:type="spellEnd"/>
      <w:r w:rsidRPr="002D0835">
        <w:rPr>
          <w:rFonts w:ascii="Tahoma" w:eastAsia="Tahoma" w:hAnsi="Tahoma" w:cs="Tahoma"/>
          <w:sz w:val="16"/>
          <w:szCs w:val="16"/>
        </w:rPr>
        <w:t xml:space="preserve"> </w:t>
      </w:r>
      <w:proofErr w:type="spellStart"/>
      <w:r w:rsidR="00ED0BF1">
        <w:rPr>
          <w:rFonts w:ascii="Tahoma" w:eastAsia="Tahoma" w:hAnsi="Tahoma" w:cs="Tahoma"/>
          <w:sz w:val="16"/>
          <w:szCs w:val="16"/>
          <w:lang w:val="en-US"/>
        </w:rPr>
        <w:t>Longitours</w:t>
      </w:r>
      <w:proofErr w:type="spellEnd"/>
      <w:r w:rsidR="00ED0BF1" w:rsidRPr="00ED0BF1">
        <w:rPr>
          <w:rFonts w:ascii="Tahoma" w:eastAsia="Tahoma" w:hAnsi="Tahoma" w:cs="Tahoma"/>
          <w:sz w:val="16"/>
          <w:szCs w:val="16"/>
        </w:rPr>
        <w:t xml:space="preserve"> </w:t>
      </w:r>
      <w:r w:rsidRPr="002D0835">
        <w:rPr>
          <w:rFonts w:ascii="Tahoma" w:eastAsia="Tahoma" w:hAnsi="Tahoma" w:cs="Tahoma"/>
          <w:sz w:val="16"/>
          <w:szCs w:val="16"/>
        </w:rPr>
        <w:t xml:space="preserve"> до </w:t>
      </w:r>
      <w:proofErr w:type="spellStart"/>
      <w:r w:rsidRPr="002D0835">
        <w:rPr>
          <w:rFonts w:ascii="Tahoma" w:eastAsia="Tahoma" w:hAnsi="Tahoma" w:cs="Tahoma"/>
          <w:sz w:val="16"/>
          <w:szCs w:val="16"/>
        </w:rPr>
        <w:t>цього</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ніякого</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відношення</w:t>
      </w:r>
      <w:proofErr w:type="spellEnd"/>
      <w:r w:rsidRPr="002D0835">
        <w:rPr>
          <w:rFonts w:ascii="Tahoma" w:eastAsia="Tahoma" w:hAnsi="Tahoma" w:cs="Tahoma"/>
          <w:sz w:val="16"/>
          <w:szCs w:val="16"/>
        </w:rPr>
        <w:t xml:space="preserve"> не </w:t>
      </w:r>
      <w:proofErr w:type="spellStart"/>
      <w:r w:rsidRPr="002D0835">
        <w:rPr>
          <w:rFonts w:ascii="Tahoma" w:eastAsia="Tahoma" w:hAnsi="Tahoma" w:cs="Tahoma"/>
          <w:sz w:val="16"/>
          <w:szCs w:val="16"/>
        </w:rPr>
        <w:t>мають</w:t>
      </w:r>
      <w:proofErr w:type="spellEnd"/>
      <w:r w:rsidRPr="002D0835">
        <w:rPr>
          <w:rFonts w:ascii="Tahoma" w:eastAsia="Tahoma" w:hAnsi="Tahoma" w:cs="Tahoma"/>
          <w:sz w:val="16"/>
          <w:szCs w:val="16"/>
        </w:rPr>
        <w:t>.</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48000" behindDoc="1" locked="0" layoutInCell="0" allowOverlap="1" wp14:anchorId="6F9745E1" wp14:editId="1960C319">
            <wp:simplePos x="0" y="0"/>
            <wp:positionH relativeFrom="column">
              <wp:posOffset>215265</wp:posOffset>
            </wp:positionH>
            <wp:positionV relativeFrom="paragraph">
              <wp:posOffset>-302895</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він не підлягає. Вам необхідно за власні кошти придбати нові квитки, якщо вони є в наявності.</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49024" behindDoc="1" locked="0" layoutInCell="0" allowOverlap="1" wp14:anchorId="02D32EB8" wp14:editId="7AB3F832">
            <wp:simplePos x="0" y="0"/>
            <wp:positionH relativeFrom="column">
              <wp:posOffset>215265</wp:posOffset>
            </wp:positionH>
            <wp:positionV relativeFrom="paragraph">
              <wp:posOffset>-302895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 xml:space="preserve">Вивчіть викладені </w:t>
      </w:r>
      <w:r w:rsidRPr="002D0835">
        <w:rPr>
          <w:rFonts w:ascii="Tahoma" w:eastAsia="Tahoma" w:hAnsi="Tahoma" w:cs="Tahoma"/>
          <w:b/>
          <w:bCs/>
          <w:sz w:val="16"/>
          <w:szCs w:val="16"/>
        </w:rPr>
        <w:t>в авіаквитку умови і правила перевезення пасажирів і багажу</w:t>
      </w:r>
      <w:r w:rsidRPr="002D0835">
        <w:rPr>
          <w:rFonts w:ascii="Tahoma" w:eastAsia="Tahoma" w:hAnsi="Tahoma" w:cs="Tahoma"/>
          <w:sz w:val="16"/>
          <w:szCs w:val="16"/>
        </w:rPr>
        <w:t xml:space="preserve"> . Чи не провозите в ручній поклажі ножі, ножиці і будь-які інші заборонені до перевезення предмети.</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50048" behindDoc="1" locked="0" layoutInCell="0" allowOverlap="1" wp14:anchorId="6C236EA0" wp14:editId="2657D189">
            <wp:simplePos x="0" y="0"/>
            <wp:positionH relativeFrom="column">
              <wp:posOffset>215265</wp:posOffset>
            </wp:positionH>
            <wp:positionV relativeFrom="paragraph">
              <wp:posOffset>-184785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b/>
          <w:bCs/>
          <w:sz w:val="16"/>
          <w:szCs w:val="16"/>
        </w:rPr>
        <w:t>Безкоштовно провозиться багаж на кожного пасажира</w:t>
      </w:r>
      <w:r w:rsidRPr="002D0835">
        <w:rPr>
          <w:rFonts w:ascii="Tahoma" w:eastAsia="Tahoma" w:hAnsi="Tahoma" w:cs="Tahoma"/>
          <w:sz w:val="16"/>
          <w:szCs w:val="16"/>
        </w:rPr>
        <w:t xml:space="preserve"> економічного класу - </w:t>
      </w:r>
      <w:r w:rsidRPr="002D0835">
        <w:rPr>
          <w:rFonts w:ascii="Tahoma" w:eastAsia="Tahoma" w:hAnsi="Tahoma" w:cs="Tahoma"/>
          <w:b/>
          <w:bCs/>
          <w:sz w:val="16"/>
          <w:szCs w:val="16"/>
        </w:rPr>
        <w:t>вказується в авіаквитку. Багаж що перевищує норму оплачується додатково</w:t>
      </w:r>
      <w:r w:rsidRPr="002D0835">
        <w:rPr>
          <w:rFonts w:ascii="Tahoma" w:eastAsia="Tahoma" w:hAnsi="Tahoma" w:cs="Tahoma"/>
          <w:sz w:val="16"/>
          <w:szCs w:val="16"/>
        </w:rPr>
        <w:t xml:space="preserve"> за тарифами авіаперевізника. Про особливості авіаперельоту дітей, а також провезення особливих категорій багажу (в т.ч. тварин) просимо уточнювати при придбанні туру.</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51072" behindDoc="1" locked="0" layoutInCell="0" allowOverlap="1" wp14:anchorId="527B464C" wp14:editId="5E44B3C4">
            <wp:simplePos x="0" y="0"/>
            <wp:positionH relativeFrom="column">
              <wp:posOffset>215265</wp:posOffset>
            </wp:positionH>
            <wp:positionV relativeFrom="paragraph">
              <wp:posOffset>-302895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Авіакомпанія несе відповідальність за здійснення авіаперевезення, керуючись Правилами пасажирських перевезень. За зобов'язаннями Авіакомпанії за перенесення дати вильоту, затримку рейсу, збереження багажу, відповідно до законодавства України, наша Компанія відповідальності не несе.</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52096" behindDoc="1" locked="0" layoutInCell="0" allowOverlap="1" wp14:anchorId="4093879F" wp14:editId="76C6B54D">
            <wp:simplePos x="0" y="0"/>
            <wp:positionH relativeFrom="column">
              <wp:posOffset>215265</wp:posOffset>
            </wp:positionH>
            <wp:positionV relativeFrom="paragraph">
              <wp:posOffset>-302895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51" w:lineRule="auto"/>
        <w:ind w:left="540"/>
        <w:jc w:val="both"/>
        <w:rPr>
          <w:sz w:val="20"/>
          <w:szCs w:val="20"/>
        </w:rPr>
      </w:pPr>
      <w:r w:rsidRPr="002D0835">
        <w:rPr>
          <w:rFonts w:ascii="Tahoma" w:eastAsia="Tahoma" w:hAnsi="Tahoma" w:cs="Tahoma"/>
          <w:sz w:val="16"/>
          <w:szCs w:val="16"/>
        </w:rPr>
        <w:t>Відповідно до чинного законодавства України пр</w:t>
      </w:r>
      <w:bookmarkStart w:id="0" w:name="_GoBack"/>
      <w:bookmarkEnd w:id="0"/>
      <w:r w:rsidRPr="002D0835">
        <w:rPr>
          <w:rFonts w:ascii="Tahoma" w:eastAsia="Tahoma" w:hAnsi="Tahoma" w:cs="Tahoma"/>
          <w:sz w:val="16"/>
          <w:szCs w:val="16"/>
        </w:rPr>
        <w:t>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B027D6" w:rsidRPr="002D0835" w:rsidRDefault="007B5499">
      <w:pPr>
        <w:spacing w:line="20" w:lineRule="exact"/>
        <w:rPr>
          <w:sz w:val="24"/>
          <w:szCs w:val="24"/>
        </w:rPr>
      </w:pPr>
      <w:r w:rsidRPr="002D0835">
        <w:rPr>
          <w:noProof/>
          <w:sz w:val="24"/>
          <w:szCs w:val="24"/>
        </w:rPr>
        <w:drawing>
          <wp:anchor distT="0" distB="0" distL="114300" distR="114300" simplePos="0" relativeHeight="251653120" behindDoc="1" locked="0" layoutInCell="0" allowOverlap="1" wp14:anchorId="33A9287D" wp14:editId="7B831F6B">
            <wp:simplePos x="0" y="0"/>
            <wp:positionH relativeFrom="column">
              <wp:posOffset>215265</wp:posOffset>
            </wp:positionH>
            <wp:positionV relativeFrom="paragraph">
              <wp:posOffset>-333375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B027D6">
      <w:pPr>
        <w:spacing w:line="83"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Телефон «гарячої лінії» прикордонного контролю: +38 044 527-63-63.</w:t>
      </w:r>
    </w:p>
    <w:p w:rsidR="00B027D6" w:rsidRPr="002D0835" w:rsidRDefault="007B5499">
      <w:pPr>
        <w:spacing w:line="235" w:lineRule="auto"/>
        <w:rPr>
          <w:sz w:val="20"/>
          <w:szCs w:val="20"/>
        </w:rPr>
      </w:pPr>
      <w:r w:rsidRPr="002D0835">
        <w:rPr>
          <w:rFonts w:ascii="Tahoma" w:eastAsia="Tahoma" w:hAnsi="Tahoma" w:cs="Tahoma"/>
          <w:b/>
          <w:bCs/>
          <w:sz w:val="16"/>
          <w:szCs w:val="16"/>
        </w:rPr>
        <w:t>Телефон «гарячої лінії» митного контролю: +38 044 281-73-79.</w:t>
      </w:r>
    </w:p>
    <w:p w:rsidR="00B027D6" w:rsidRPr="002D0835" w:rsidRDefault="00B027D6">
      <w:pPr>
        <w:spacing w:line="1"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Телефон «гарячої лінії» авіабезпеки: +38 063 980-64-38.</w:t>
      </w:r>
    </w:p>
    <w:p w:rsidR="00B027D6" w:rsidRPr="002D0835" w:rsidRDefault="00B027D6">
      <w:pPr>
        <w:spacing w:line="170" w:lineRule="exact"/>
        <w:rPr>
          <w:sz w:val="24"/>
          <w:szCs w:val="24"/>
        </w:rPr>
      </w:pPr>
    </w:p>
    <w:p w:rsidR="00B027D6" w:rsidRPr="002D0835" w:rsidRDefault="007B5499">
      <w:pPr>
        <w:rPr>
          <w:sz w:val="20"/>
          <w:szCs w:val="20"/>
        </w:rPr>
      </w:pPr>
      <w:r w:rsidRPr="002D0835">
        <w:rPr>
          <w:rFonts w:ascii="Tahoma" w:eastAsia="Tahoma" w:hAnsi="Tahoma" w:cs="Tahoma"/>
          <w:b/>
          <w:bCs/>
          <w:sz w:val="16"/>
          <w:szCs w:val="16"/>
        </w:rPr>
        <w:t>Просимо прийняти до відома:</w:t>
      </w:r>
    </w:p>
    <w:p w:rsidR="00B027D6" w:rsidRPr="002D0835" w:rsidRDefault="00B027D6">
      <w:pPr>
        <w:spacing w:line="153" w:lineRule="exact"/>
        <w:rPr>
          <w:sz w:val="24"/>
          <w:szCs w:val="24"/>
        </w:rPr>
      </w:pPr>
    </w:p>
    <w:p w:rsidR="00B027D6" w:rsidRPr="002D0835" w:rsidRDefault="007B5499" w:rsidP="002D0835">
      <w:pPr>
        <w:spacing w:line="234" w:lineRule="auto"/>
        <w:ind w:left="540" w:right="-8"/>
        <w:jc w:val="both"/>
        <w:rPr>
          <w:sz w:val="20"/>
          <w:szCs w:val="20"/>
        </w:rPr>
      </w:pPr>
      <w:r w:rsidRPr="002D0835">
        <w:rPr>
          <w:rFonts w:ascii="Tahoma" w:eastAsia="Tahoma" w:hAnsi="Tahoma" w:cs="Tahoma"/>
          <w:sz w:val="16"/>
          <w:szCs w:val="16"/>
        </w:rPr>
        <w:t xml:space="preserve">Для в'їзду до Таїланду Вам необхідний закордонний паспорт, </w:t>
      </w:r>
      <w:r w:rsidRPr="002D0835">
        <w:rPr>
          <w:rFonts w:ascii="Tahoma" w:eastAsia="Tahoma" w:hAnsi="Tahoma" w:cs="Tahoma"/>
          <w:b/>
          <w:bCs/>
          <w:sz w:val="16"/>
          <w:szCs w:val="16"/>
        </w:rPr>
        <w:t>термін дії якого повинен бути не менше 6-ти місяців з моменту закінчення поїздки</w:t>
      </w:r>
      <w:r w:rsidRPr="002D0835">
        <w:rPr>
          <w:rFonts w:ascii="Tahoma" w:eastAsia="Tahoma" w:hAnsi="Tahoma" w:cs="Tahoma"/>
          <w:sz w:val="16"/>
          <w:szCs w:val="16"/>
        </w:rPr>
        <w:t xml:space="preserve"> . У закордонному паспорті повинні бути правильно зазначені прізвище, ім'я, дата і місце народження, відомості</w:t>
      </w:r>
      <w:r w:rsidRPr="002D0835">
        <w:rPr>
          <w:rFonts w:ascii="Tahoma" w:eastAsia="Tahoma" w:hAnsi="Tahoma" w:cs="Tahoma"/>
          <w:b/>
          <w:bCs/>
          <w:sz w:val="16"/>
          <w:szCs w:val="16"/>
        </w:rPr>
        <w:t xml:space="preserve"> </w:t>
      </w:r>
      <w:r w:rsidRPr="002D0835">
        <w:rPr>
          <w:rFonts w:ascii="Tahoma" w:eastAsia="Tahoma" w:hAnsi="Tahoma" w:cs="Tahoma"/>
          <w:sz w:val="16"/>
          <w:szCs w:val="16"/>
        </w:rPr>
        <w:t>про дітей (у тому числі і в латинській транслітерації), завірені печаткою організацією, що видала паспорт. Паспорт не повинен мати пошкоджень, плям і сторонніх записів.</w:t>
      </w:r>
    </w:p>
    <w:p w:rsidR="00B027D6" w:rsidRPr="002D0835" w:rsidRDefault="007B5499" w:rsidP="002D0835">
      <w:pPr>
        <w:spacing w:line="20" w:lineRule="exact"/>
        <w:ind w:right="-8"/>
        <w:jc w:val="both"/>
        <w:rPr>
          <w:sz w:val="24"/>
          <w:szCs w:val="24"/>
        </w:rPr>
      </w:pPr>
      <w:r w:rsidRPr="002D0835">
        <w:rPr>
          <w:noProof/>
          <w:sz w:val="24"/>
          <w:szCs w:val="24"/>
        </w:rPr>
        <w:drawing>
          <wp:anchor distT="0" distB="0" distL="114300" distR="114300" simplePos="0" relativeHeight="251654144" behindDoc="1" locked="0" layoutInCell="0" allowOverlap="1" wp14:anchorId="3C9F715A" wp14:editId="4BCC5CB7">
            <wp:simplePos x="0" y="0"/>
            <wp:positionH relativeFrom="column">
              <wp:posOffset>215265</wp:posOffset>
            </wp:positionH>
            <wp:positionV relativeFrom="paragraph">
              <wp:posOffset>-420370</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rsidP="002D0835">
      <w:pPr>
        <w:spacing w:line="231" w:lineRule="auto"/>
        <w:ind w:left="540" w:right="-8"/>
        <w:jc w:val="both"/>
        <w:rPr>
          <w:sz w:val="20"/>
          <w:szCs w:val="20"/>
        </w:rPr>
      </w:pPr>
      <w:r w:rsidRPr="002D0835">
        <w:rPr>
          <w:rFonts w:ascii="Tahoma" w:eastAsia="Tahoma" w:hAnsi="Tahoma" w:cs="Tahoma"/>
          <w:sz w:val="16"/>
          <w:szCs w:val="16"/>
        </w:rPr>
        <w:t>Згідно з українським законодавством при виїзді дитини до 16 років за кордон у супроводі одного з батьків вимагається дозвіл на виїзд від другого з батьків. У разі виїзду дитини з супроводжуючими особами дозвіл потрібно від обох батьків. Дозвіл оформляється у нотаріуса, вказуються паспортні дані дозволяє, ступінь спорідненості і дані особи, яка супроводжує дитину, терміни і країна, в яку їде дитина.</w:t>
      </w:r>
    </w:p>
    <w:p w:rsidR="00B027D6" w:rsidRPr="002D0835" w:rsidRDefault="007B5499" w:rsidP="002D0835">
      <w:pPr>
        <w:spacing w:line="20" w:lineRule="exact"/>
        <w:ind w:right="-8"/>
        <w:jc w:val="both"/>
        <w:rPr>
          <w:sz w:val="24"/>
          <w:szCs w:val="24"/>
        </w:rPr>
      </w:pPr>
      <w:r w:rsidRPr="002D0835">
        <w:rPr>
          <w:noProof/>
          <w:sz w:val="24"/>
          <w:szCs w:val="24"/>
        </w:rPr>
        <w:drawing>
          <wp:anchor distT="0" distB="0" distL="114300" distR="114300" simplePos="0" relativeHeight="251655168" behindDoc="1" locked="0" layoutInCell="0" allowOverlap="1" wp14:anchorId="7A0DBC35" wp14:editId="7BFA3463">
            <wp:simplePos x="0" y="0"/>
            <wp:positionH relativeFrom="column">
              <wp:posOffset>215265</wp:posOffset>
            </wp:positionH>
            <wp:positionV relativeFrom="paragraph">
              <wp:posOffset>-421005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rsidP="002D0835">
      <w:pPr>
        <w:spacing w:line="234" w:lineRule="auto"/>
        <w:ind w:left="540" w:right="-8"/>
        <w:jc w:val="both"/>
        <w:rPr>
          <w:sz w:val="20"/>
          <w:szCs w:val="20"/>
        </w:rPr>
      </w:pPr>
      <w:r w:rsidRPr="002D0835">
        <w:rPr>
          <w:rFonts w:ascii="Tahoma" w:eastAsia="Tahoma" w:hAnsi="Tahoma" w:cs="Tahoma"/>
          <w:sz w:val="16"/>
          <w:szCs w:val="16"/>
        </w:rPr>
        <w:t>Особи, які досягли 18 років, зобов'язані мати власний закордонний паспорт.</w:t>
      </w:r>
    </w:p>
    <w:p w:rsidR="00B027D6" w:rsidRPr="002D0835" w:rsidRDefault="007B5499" w:rsidP="002D0835">
      <w:pPr>
        <w:spacing w:line="20" w:lineRule="exact"/>
        <w:ind w:right="-8"/>
        <w:jc w:val="both"/>
        <w:rPr>
          <w:sz w:val="24"/>
          <w:szCs w:val="24"/>
        </w:rPr>
      </w:pPr>
      <w:r w:rsidRPr="002D0835">
        <w:rPr>
          <w:noProof/>
          <w:sz w:val="24"/>
          <w:szCs w:val="24"/>
        </w:rPr>
        <w:drawing>
          <wp:anchor distT="0" distB="0" distL="114300" distR="114300" simplePos="0" relativeHeight="251656192" behindDoc="1" locked="0" layoutInCell="0" allowOverlap="1" wp14:anchorId="48B8B2D3" wp14:editId="70B1220A">
            <wp:simplePos x="0" y="0"/>
            <wp:positionH relativeFrom="column">
              <wp:posOffset>215265</wp:posOffset>
            </wp:positionH>
            <wp:positionV relativeFrom="paragraph">
              <wp:posOffset>-66675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670E39" w:rsidRDefault="007B5499" w:rsidP="00670E39">
      <w:pPr>
        <w:spacing w:line="251" w:lineRule="auto"/>
        <w:ind w:left="540" w:right="-8"/>
        <w:jc w:val="both"/>
        <w:rPr>
          <w:rFonts w:ascii="Tahoma" w:eastAsia="Tahoma" w:hAnsi="Tahoma" w:cs="Tahoma"/>
          <w:sz w:val="16"/>
          <w:szCs w:val="16"/>
        </w:rPr>
      </w:pPr>
      <w:r w:rsidRPr="002D0835">
        <w:rPr>
          <w:rFonts w:ascii="Tahoma" w:eastAsia="Tahoma" w:hAnsi="Tahoma" w:cs="Tahoma"/>
          <w:sz w:val="16"/>
          <w:szCs w:val="16"/>
        </w:rPr>
        <w:t xml:space="preserve">Неповнолітні громадяни у віці від 5 до 18-ти років, при відсутності власного закордонного паспорта (проїзного документа дитини), повинні бути не тільки вписані в закордонний паспорт своїх законних представників, але додатково в цих закордонних </w:t>
      </w:r>
      <w:r w:rsidRPr="002D0835">
        <w:rPr>
          <w:rFonts w:ascii="Tahoma" w:eastAsia="Tahoma" w:hAnsi="Tahoma" w:cs="Tahoma"/>
          <w:sz w:val="16"/>
          <w:szCs w:val="16"/>
        </w:rPr>
        <w:lastRenderedPageBreak/>
        <w:t>паспортах повинні бути вклеєні фотокартки дітей, завірені печаткою для закордонних документів органу</w:t>
      </w:r>
      <w:proofErr w:type="gramStart"/>
      <w:r w:rsidRPr="002D0835">
        <w:rPr>
          <w:rFonts w:ascii="Tahoma" w:eastAsia="Tahoma" w:hAnsi="Tahoma" w:cs="Tahoma"/>
          <w:sz w:val="16"/>
          <w:szCs w:val="16"/>
        </w:rPr>
        <w:t xml:space="preserve"> ,</w:t>
      </w:r>
      <w:proofErr w:type="gramEnd"/>
      <w:r w:rsidRPr="002D0835">
        <w:rPr>
          <w:rFonts w:ascii="Tahoma" w:eastAsia="Tahoma" w:hAnsi="Tahoma" w:cs="Tahoma"/>
          <w:sz w:val="16"/>
          <w:szCs w:val="16"/>
        </w:rPr>
        <w:t xml:space="preserve"> яка </w:t>
      </w:r>
      <w:proofErr w:type="spellStart"/>
      <w:r w:rsidRPr="002D0835">
        <w:rPr>
          <w:rFonts w:ascii="Tahoma" w:eastAsia="Tahoma" w:hAnsi="Tahoma" w:cs="Tahoma"/>
          <w:sz w:val="16"/>
          <w:szCs w:val="16"/>
        </w:rPr>
        <w:t>здійснила</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зазначену</w:t>
      </w:r>
      <w:proofErr w:type="spellEnd"/>
      <w:r w:rsidRPr="002D0835">
        <w:rPr>
          <w:rFonts w:ascii="Tahoma" w:eastAsia="Tahoma" w:hAnsi="Tahoma" w:cs="Tahoma"/>
          <w:sz w:val="16"/>
          <w:szCs w:val="16"/>
        </w:rPr>
        <w:t xml:space="preserve"> процедуру.</w:t>
      </w:r>
      <w:r w:rsidRPr="002D0835">
        <w:rPr>
          <w:noProof/>
          <w:sz w:val="24"/>
          <w:szCs w:val="24"/>
        </w:rPr>
        <w:drawing>
          <wp:anchor distT="0" distB="0" distL="114300" distR="114300" simplePos="0" relativeHeight="251657216" behindDoc="1" locked="0" layoutInCell="0" allowOverlap="1" wp14:anchorId="78C05501" wp14:editId="058A12F5">
            <wp:simplePos x="0" y="0"/>
            <wp:positionH relativeFrom="column">
              <wp:posOffset>215265</wp:posOffset>
            </wp:positionH>
            <wp:positionV relativeFrom="paragraph">
              <wp:posOffset>-333375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bookmarkStart w:id="1" w:name="page3"/>
      <w:bookmarkEnd w:id="1"/>
    </w:p>
    <w:p w:rsidR="00B027D6" w:rsidRPr="002D0835" w:rsidRDefault="007B5499" w:rsidP="00670E39">
      <w:pPr>
        <w:spacing w:line="251" w:lineRule="auto"/>
        <w:ind w:left="540" w:right="-8"/>
        <w:jc w:val="both"/>
        <w:rPr>
          <w:sz w:val="20"/>
          <w:szCs w:val="20"/>
        </w:rPr>
      </w:pPr>
      <w:proofErr w:type="spellStart"/>
      <w:r w:rsidRPr="002D0835">
        <w:rPr>
          <w:rFonts w:ascii="Tahoma" w:eastAsia="Tahoma" w:hAnsi="Tahoma" w:cs="Tahoma"/>
          <w:sz w:val="16"/>
          <w:szCs w:val="16"/>
        </w:rPr>
        <w:t>Якщо</w:t>
      </w:r>
      <w:proofErr w:type="spellEnd"/>
      <w:r w:rsidRPr="002D0835">
        <w:rPr>
          <w:rFonts w:ascii="Tahoma" w:eastAsia="Tahoma" w:hAnsi="Tahoma" w:cs="Tahoma"/>
          <w:sz w:val="16"/>
          <w:szCs w:val="16"/>
        </w:rPr>
        <w:t xml:space="preserve"> з </w:t>
      </w:r>
      <w:proofErr w:type="spellStart"/>
      <w:r w:rsidRPr="002D0835">
        <w:rPr>
          <w:rFonts w:ascii="Tahoma" w:eastAsia="Tahoma" w:hAnsi="Tahoma" w:cs="Tahoma"/>
          <w:sz w:val="16"/>
          <w:szCs w:val="16"/>
        </w:rPr>
        <w:t>дитиною</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подорожує</w:t>
      </w:r>
      <w:proofErr w:type="spellEnd"/>
      <w:r w:rsidRPr="002D0835">
        <w:rPr>
          <w:rFonts w:ascii="Tahoma" w:eastAsia="Tahoma" w:hAnsi="Tahoma" w:cs="Tahoma"/>
          <w:sz w:val="16"/>
          <w:szCs w:val="16"/>
        </w:rPr>
        <w:t xml:space="preserve"> мама, яка виховує дитину одна, то, </w:t>
      </w:r>
      <w:proofErr w:type="gramStart"/>
      <w:r w:rsidRPr="002D0835">
        <w:rPr>
          <w:rFonts w:ascii="Tahoma" w:eastAsia="Tahoma" w:hAnsi="Tahoma" w:cs="Tahoma"/>
          <w:sz w:val="16"/>
          <w:szCs w:val="16"/>
        </w:rPr>
        <w:t>кр</w:t>
      </w:r>
      <w:proofErr w:type="gramEnd"/>
      <w:r w:rsidRPr="002D0835">
        <w:rPr>
          <w:rFonts w:ascii="Tahoma" w:eastAsia="Tahoma" w:hAnsi="Tahoma" w:cs="Tahoma"/>
          <w:sz w:val="16"/>
          <w:szCs w:val="16"/>
        </w:rPr>
        <w:t>ім своїх документів і документів дитини, їй додатково необхідно отримати витяг (укр. - «витяг») з державного реєстру актів цивільного стану (РАЦС) про свій статус одинокої матері.</w:t>
      </w:r>
    </w:p>
    <w:p w:rsidR="00B027D6" w:rsidRPr="002D0835" w:rsidRDefault="007B5499" w:rsidP="002D0835">
      <w:pPr>
        <w:spacing w:line="20" w:lineRule="exact"/>
        <w:ind w:right="-8"/>
        <w:jc w:val="both"/>
        <w:rPr>
          <w:sz w:val="20"/>
          <w:szCs w:val="20"/>
        </w:rPr>
      </w:pPr>
      <w:r w:rsidRPr="002D0835">
        <w:rPr>
          <w:noProof/>
          <w:sz w:val="20"/>
          <w:szCs w:val="20"/>
        </w:rPr>
        <w:drawing>
          <wp:anchor distT="0" distB="0" distL="114300" distR="114300" simplePos="0" relativeHeight="251658240" behindDoc="1" locked="0" layoutInCell="0" allowOverlap="1" wp14:anchorId="5A454FD3" wp14:editId="30143515">
            <wp:simplePos x="0" y="0"/>
            <wp:positionH relativeFrom="column">
              <wp:posOffset>215265</wp:posOffset>
            </wp:positionH>
            <wp:positionV relativeFrom="paragraph">
              <wp:posOffset>-185420</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rsidP="002D0835">
      <w:pPr>
        <w:spacing w:line="251" w:lineRule="auto"/>
        <w:ind w:left="540" w:right="-8"/>
        <w:jc w:val="both"/>
        <w:rPr>
          <w:sz w:val="20"/>
          <w:szCs w:val="20"/>
        </w:rPr>
      </w:pPr>
      <w:r w:rsidRPr="002D0835">
        <w:rPr>
          <w:rFonts w:ascii="Tahoma" w:eastAsia="Tahoma" w:hAnsi="Tahoma" w:cs="Tahoma"/>
          <w:sz w:val="16"/>
          <w:szCs w:val="16"/>
        </w:rPr>
        <w:t>Якщо батько вивозить за кордон дитину, вписану в його закордонний паспорт, то повернутися він повинен тільки разом з дитиною. У разі відсутності дитини при проходженні кордону, батько не буде пропущений через паспортний контроль. Якщо дитина залишається в країні відпочинку без батьків, то йому має бути принаймні один закордонний паспорт.</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59264" behindDoc="1" locked="0" layoutInCell="0" allowOverlap="1" wp14:anchorId="124541E5" wp14:editId="05FDAAD0">
            <wp:simplePos x="0" y="0"/>
            <wp:positionH relativeFrom="column">
              <wp:posOffset>215265</wp:posOffset>
            </wp:positionH>
            <wp:positionV relativeFrom="paragraph">
              <wp:posOffset>-333375</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B027D6">
      <w:pPr>
        <w:spacing w:line="83" w:lineRule="exact"/>
        <w:rPr>
          <w:sz w:val="20"/>
          <w:szCs w:val="20"/>
        </w:rPr>
      </w:pPr>
    </w:p>
    <w:p w:rsidR="00B027D6" w:rsidRPr="002D0835" w:rsidRDefault="007B5499">
      <w:pPr>
        <w:spacing w:line="258" w:lineRule="auto"/>
        <w:jc w:val="both"/>
        <w:rPr>
          <w:sz w:val="20"/>
          <w:szCs w:val="20"/>
        </w:rPr>
      </w:pPr>
      <w:r w:rsidRPr="002D0835">
        <w:rPr>
          <w:rFonts w:ascii="Tahoma" w:eastAsia="Tahoma" w:hAnsi="Tahoma" w:cs="Tahoma"/>
          <w:b/>
          <w:bCs/>
          <w:sz w:val="16"/>
          <w:szCs w:val="16"/>
        </w:rPr>
        <w:t>ПРАВИЛА ВИЇЗДУ. ВІЗА І ПАСПОРТ.</w:t>
      </w:r>
      <w:r w:rsidRPr="002D0835">
        <w:rPr>
          <w:rFonts w:ascii="Tahoma" w:eastAsia="Tahoma" w:hAnsi="Tahoma" w:cs="Tahoma"/>
          <w:sz w:val="16"/>
          <w:szCs w:val="16"/>
        </w:rPr>
        <w:t xml:space="preserve"> Для відвідин Таїланду громадянам України необхідно отримати візу. Візу можна отримати в консульстві Таїланду в Україні або </w:t>
      </w:r>
      <w:r w:rsidRPr="002D0835">
        <w:rPr>
          <w:rFonts w:ascii="Tahoma" w:eastAsia="Tahoma" w:hAnsi="Tahoma" w:cs="Tahoma"/>
          <w:b/>
          <w:bCs/>
          <w:sz w:val="16"/>
          <w:szCs w:val="16"/>
        </w:rPr>
        <w:t>по прильоту</w:t>
      </w:r>
      <w:r w:rsidRPr="002D0835">
        <w:rPr>
          <w:rFonts w:ascii="Tahoma" w:eastAsia="Tahoma" w:hAnsi="Tahoma" w:cs="Tahoma"/>
          <w:sz w:val="16"/>
          <w:szCs w:val="16"/>
        </w:rPr>
        <w:t xml:space="preserve"> в Таїланд. При отриманні візи по прильоту, надається віза, яка дає право на перебування на території Таїланду протягом 15 діб. Процедура отримання візи в аеропорту може зайняти 1-2 години.</w:t>
      </w:r>
    </w:p>
    <w:p w:rsidR="00B027D6" w:rsidRPr="002D0835" w:rsidRDefault="00B027D6">
      <w:pPr>
        <w:spacing w:line="123"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Для отримання візи в аеропорту необхідно пред'явити:</w:t>
      </w:r>
    </w:p>
    <w:p w:rsidR="00B027D6" w:rsidRPr="002D0835" w:rsidRDefault="00B027D6">
      <w:pPr>
        <w:spacing w:line="159" w:lineRule="exact"/>
        <w:rPr>
          <w:sz w:val="20"/>
          <w:szCs w:val="20"/>
        </w:rPr>
      </w:pPr>
    </w:p>
    <w:p w:rsidR="00B027D6" w:rsidRPr="002D0835" w:rsidRDefault="007B5499">
      <w:pPr>
        <w:spacing w:line="234" w:lineRule="auto"/>
        <w:ind w:left="540" w:right="20"/>
        <w:rPr>
          <w:sz w:val="20"/>
          <w:szCs w:val="20"/>
        </w:rPr>
      </w:pPr>
      <w:r w:rsidRPr="002D0835">
        <w:rPr>
          <w:rFonts w:ascii="Tahoma" w:eastAsia="Tahoma" w:hAnsi="Tahoma" w:cs="Tahoma"/>
          <w:sz w:val="16"/>
          <w:szCs w:val="16"/>
        </w:rPr>
        <w:t>Закордонний паспорт, що діє не менше 6 місяців з дня закінчення поїздки. Якщо до 6 місяців не вистачає хоча б одного дня - в'їзд в Таїланд неможливий. У закордонному паспорті обов'язкова наявність 2-х вільних сторінок з позначкою "віза".</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0288" behindDoc="1" locked="0" layoutInCell="0" allowOverlap="1" wp14:anchorId="6F8E9F03" wp14:editId="4D7731CC">
            <wp:simplePos x="0" y="0"/>
            <wp:positionH relativeFrom="column">
              <wp:posOffset>215265</wp:posOffset>
            </wp:positionH>
            <wp:positionV relativeFrom="paragraph">
              <wp:posOffset>-185420</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2" w:lineRule="auto"/>
        <w:ind w:left="540"/>
        <w:rPr>
          <w:sz w:val="20"/>
          <w:szCs w:val="20"/>
        </w:rPr>
      </w:pPr>
      <w:r w:rsidRPr="002D0835">
        <w:rPr>
          <w:rFonts w:ascii="Tahoma" w:eastAsia="Tahoma" w:hAnsi="Tahoma" w:cs="Tahoma"/>
          <w:sz w:val="16"/>
          <w:szCs w:val="16"/>
        </w:rPr>
        <w:t>2 кольорові фотографії 4х6 не більше ніж піврічної давності. При необхідності, фотографії можна зробити в аеропорту.</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1312" behindDoc="1" locked="0" layoutInCell="0" allowOverlap="1" wp14:anchorId="70BE34C0" wp14:editId="4BFA9B31">
            <wp:simplePos x="0" y="0"/>
            <wp:positionH relativeFrom="column">
              <wp:posOffset>215265</wp:posOffset>
            </wp:positionH>
            <wp:positionV relativeFrom="paragraph">
              <wp:posOffset>-67310</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rPr>
          <w:sz w:val="20"/>
          <w:szCs w:val="20"/>
        </w:rPr>
      </w:pPr>
      <w:r w:rsidRPr="002D0835">
        <w:rPr>
          <w:rFonts w:ascii="Tahoma" w:eastAsia="Tahoma" w:hAnsi="Tahoma" w:cs="Tahoma"/>
          <w:sz w:val="16"/>
          <w:szCs w:val="16"/>
        </w:rPr>
        <w:t>Анкета на візу. Заповнюється англійською мовою.</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2336" behindDoc="1" locked="0" layoutInCell="0" allowOverlap="1" wp14:anchorId="682080CA" wp14:editId="41F9A4FE">
            <wp:simplePos x="0" y="0"/>
            <wp:positionH relativeFrom="column">
              <wp:posOffset>215265</wp:posOffset>
            </wp:positionH>
            <wp:positionV relativeFrom="paragraph">
              <wp:posOffset>-66675</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2" w:lineRule="auto"/>
        <w:ind w:left="540"/>
        <w:rPr>
          <w:sz w:val="20"/>
          <w:szCs w:val="20"/>
        </w:rPr>
      </w:pPr>
      <w:r w:rsidRPr="002D0835">
        <w:rPr>
          <w:rFonts w:ascii="Tahoma" w:eastAsia="Tahoma" w:hAnsi="Tahoma" w:cs="Tahoma"/>
          <w:sz w:val="16"/>
          <w:szCs w:val="16"/>
        </w:rPr>
        <w:t>Митна декларація. Заповнюється англійською мовою.</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3360" behindDoc="1" locked="0" layoutInCell="0" allowOverlap="1" wp14:anchorId="213B756C" wp14:editId="01147F37">
            <wp:simplePos x="0" y="0"/>
            <wp:positionH relativeFrom="column">
              <wp:posOffset>215265</wp:posOffset>
            </wp:positionH>
            <wp:positionV relativeFrom="paragraph">
              <wp:posOffset>-66675</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2" w:lineRule="auto"/>
        <w:ind w:left="540"/>
        <w:rPr>
          <w:sz w:val="20"/>
          <w:szCs w:val="20"/>
        </w:rPr>
      </w:pPr>
      <w:r w:rsidRPr="002D0835">
        <w:rPr>
          <w:rFonts w:ascii="Tahoma" w:eastAsia="Tahoma" w:hAnsi="Tahoma" w:cs="Tahoma"/>
          <w:sz w:val="16"/>
          <w:szCs w:val="16"/>
        </w:rPr>
        <w:t>Зворотний квиток (або туристичний ваучер на вимогу прикордонної служби).</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4384" behindDoc="1" locked="0" layoutInCell="0" allowOverlap="1" wp14:anchorId="0A60FF54" wp14:editId="463002A6">
            <wp:simplePos x="0" y="0"/>
            <wp:positionH relativeFrom="column">
              <wp:posOffset>215265</wp:posOffset>
            </wp:positionH>
            <wp:positionV relativeFrom="paragraph">
              <wp:posOffset>-66675</wp:posOffset>
            </wp:positionV>
            <wp:extent cx="33655" cy="33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ind w:left="540"/>
        <w:rPr>
          <w:sz w:val="20"/>
          <w:szCs w:val="20"/>
        </w:rPr>
      </w:pPr>
      <w:r w:rsidRPr="002D0835">
        <w:rPr>
          <w:rFonts w:ascii="Tahoma" w:eastAsia="Tahoma" w:hAnsi="Tahoma" w:cs="Tahoma"/>
          <w:sz w:val="16"/>
          <w:szCs w:val="16"/>
        </w:rPr>
        <w:t>$ 500 готівкою на людину. При наявності кредитної карти, необхідно зняти в банкоматі 18,000 Бат.</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5408" behindDoc="1" locked="0" layoutInCell="0" allowOverlap="1" wp14:anchorId="3AE26412" wp14:editId="1A25ECE5">
            <wp:simplePos x="0" y="0"/>
            <wp:positionH relativeFrom="column">
              <wp:posOffset>215265</wp:posOffset>
            </wp:positionH>
            <wp:positionV relativeFrom="paragraph">
              <wp:posOffset>-71120</wp:posOffset>
            </wp:positionV>
            <wp:extent cx="33655" cy="33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B027D6">
      <w:pPr>
        <w:spacing w:line="126" w:lineRule="exact"/>
        <w:rPr>
          <w:sz w:val="20"/>
          <w:szCs w:val="20"/>
        </w:rPr>
      </w:pPr>
    </w:p>
    <w:p w:rsidR="00B027D6" w:rsidRPr="002D0835" w:rsidRDefault="007B5499">
      <w:pPr>
        <w:rPr>
          <w:sz w:val="20"/>
          <w:szCs w:val="20"/>
        </w:rPr>
      </w:pPr>
      <w:proofErr w:type="spellStart"/>
      <w:r w:rsidRPr="002D0835">
        <w:rPr>
          <w:rFonts w:ascii="Tahoma" w:eastAsia="Tahoma" w:hAnsi="Tahoma" w:cs="Tahoma"/>
          <w:sz w:val="16"/>
          <w:szCs w:val="16"/>
        </w:rPr>
        <w:t>Вартість</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візи</w:t>
      </w:r>
      <w:proofErr w:type="spellEnd"/>
      <w:r w:rsidRPr="002D0835">
        <w:rPr>
          <w:rFonts w:ascii="Tahoma" w:eastAsia="Tahoma" w:hAnsi="Tahoma" w:cs="Tahoma"/>
          <w:sz w:val="16"/>
          <w:szCs w:val="16"/>
        </w:rPr>
        <w:t xml:space="preserve"> д</w:t>
      </w:r>
      <w:r w:rsidR="00865BAB">
        <w:rPr>
          <w:rFonts w:ascii="Tahoma" w:eastAsia="Tahoma" w:hAnsi="Tahoma" w:cs="Tahoma"/>
          <w:sz w:val="16"/>
          <w:szCs w:val="16"/>
        </w:rPr>
        <w:t xml:space="preserve">ля </w:t>
      </w:r>
      <w:proofErr w:type="spellStart"/>
      <w:r w:rsidR="00865BAB">
        <w:rPr>
          <w:rFonts w:ascii="Tahoma" w:eastAsia="Tahoma" w:hAnsi="Tahoma" w:cs="Tahoma"/>
          <w:sz w:val="16"/>
          <w:szCs w:val="16"/>
        </w:rPr>
        <w:t>дорослих</w:t>
      </w:r>
      <w:proofErr w:type="spellEnd"/>
      <w:r w:rsidR="00865BAB">
        <w:rPr>
          <w:rFonts w:ascii="Tahoma" w:eastAsia="Tahoma" w:hAnsi="Tahoma" w:cs="Tahoma"/>
          <w:sz w:val="16"/>
          <w:szCs w:val="16"/>
        </w:rPr>
        <w:t xml:space="preserve"> і </w:t>
      </w:r>
      <w:proofErr w:type="spellStart"/>
      <w:r w:rsidR="00865BAB">
        <w:rPr>
          <w:rFonts w:ascii="Tahoma" w:eastAsia="Tahoma" w:hAnsi="Tahoma" w:cs="Tahoma"/>
          <w:sz w:val="16"/>
          <w:szCs w:val="16"/>
        </w:rPr>
        <w:t>дітей</w:t>
      </w:r>
      <w:proofErr w:type="spellEnd"/>
      <w:r w:rsidR="00865BAB">
        <w:rPr>
          <w:rFonts w:ascii="Tahoma" w:eastAsia="Tahoma" w:hAnsi="Tahoma" w:cs="Tahoma"/>
          <w:sz w:val="16"/>
          <w:szCs w:val="16"/>
        </w:rPr>
        <w:t xml:space="preserve"> становить </w:t>
      </w:r>
      <w:proofErr w:type="spellStart"/>
      <w:r w:rsidR="00865BAB">
        <w:rPr>
          <w:rFonts w:ascii="Tahoma" w:eastAsia="Tahoma" w:hAnsi="Tahoma" w:cs="Tahoma"/>
          <w:sz w:val="16"/>
          <w:szCs w:val="16"/>
        </w:rPr>
        <w:t>близько</w:t>
      </w:r>
      <w:proofErr w:type="spellEnd"/>
      <w:r w:rsidR="00865BAB">
        <w:rPr>
          <w:rFonts w:ascii="Tahoma" w:eastAsia="Tahoma" w:hAnsi="Tahoma" w:cs="Tahoma"/>
          <w:sz w:val="16"/>
          <w:szCs w:val="16"/>
        </w:rPr>
        <w:t xml:space="preserve"> </w:t>
      </w:r>
      <w:r w:rsidRPr="002D0835">
        <w:rPr>
          <w:rFonts w:ascii="Tahoma" w:eastAsia="Tahoma" w:hAnsi="Tahoma" w:cs="Tahoma"/>
          <w:sz w:val="16"/>
          <w:szCs w:val="16"/>
        </w:rPr>
        <w:t xml:space="preserve">30-33 </w:t>
      </w:r>
      <w:proofErr w:type="spellStart"/>
      <w:r w:rsidRPr="002D0835">
        <w:rPr>
          <w:rFonts w:ascii="Tahoma" w:eastAsia="Tahoma" w:hAnsi="Tahoma" w:cs="Tahoma"/>
          <w:sz w:val="16"/>
          <w:szCs w:val="16"/>
        </w:rPr>
        <w:t>доларів</w:t>
      </w:r>
      <w:proofErr w:type="spellEnd"/>
      <w:r w:rsidRPr="002D0835">
        <w:rPr>
          <w:rFonts w:ascii="Tahoma" w:eastAsia="Tahoma" w:hAnsi="Tahoma" w:cs="Tahoma"/>
          <w:sz w:val="16"/>
          <w:szCs w:val="16"/>
        </w:rPr>
        <w:t xml:space="preserve"> в </w:t>
      </w:r>
      <w:proofErr w:type="spellStart"/>
      <w:r w:rsidRPr="002D0835">
        <w:rPr>
          <w:rFonts w:ascii="Tahoma" w:eastAsia="Tahoma" w:hAnsi="Tahoma" w:cs="Tahoma"/>
          <w:sz w:val="16"/>
          <w:szCs w:val="16"/>
        </w:rPr>
        <w:t>залежності</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від</w:t>
      </w:r>
      <w:proofErr w:type="spellEnd"/>
      <w:r w:rsidRPr="002D0835">
        <w:rPr>
          <w:rFonts w:ascii="Tahoma" w:eastAsia="Tahoma" w:hAnsi="Tahoma" w:cs="Tahoma"/>
          <w:sz w:val="16"/>
          <w:szCs w:val="16"/>
        </w:rPr>
        <w:t xml:space="preserve"> курсу. (Оплачується в батах).</w:t>
      </w:r>
    </w:p>
    <w:p w:rsidR="00B027D6" w:rsidRPr="002D0835" w:rsidRDefault="007B5499">
      <w:pPr>
        <w:spacing w:line="231" w:lineRule="auto"/>
        <w:rPr>
          <w:sz w:val="20"/>
          <w:szCs w:val="20"/>
        </w:rPr>
      </w:pPr>
      <w:r w:rsidRPr="002D0835">
        <w:rPr>
          <w:rFonts w:ascii="Tahoma" w:eastAsia="Tahoma" w:hAnsi="Tahoma" w:cs="Tahoma"/>
          <w:sz w:val="16"/>
          <w:szCs w:val="16"/>
        </w:rPr>
        <w:t>Віза дійсна протягом 15 діб. За кожен день прострочення візи на зворотному рейсі в аеропорту необхідно сплатити 500 бат штрафу.</w:t>
      </w:r>
    </w:p>
    <w:p w:rsidR="00B027D6" w:rsidRPr="002D0835" w:rsidRDefault="00B027D6">
      <w:pPr>
        <w:spacing w:line="1" w:lineRule="exact"/>
        <w:rPr>
          <w:sz w:val="20"/>
          <w:szCs w:val="20"/>
        </w:rPr>
      </w:pPr>
    </w:p>
    <w:p w:rsidR="00B027D6" w:rsidRPr="002D0835" w:rsidRDefault="007B5499">
      <w:pPr>
        <w:spacing w:line="272" w:lineRule="auto"/>
        <w:ind w:right="20"/>
        <w:jc w:val="both"/>
        <w:rPr>
          <w:sz w:val="20"/>
          <w:szCs w:val="20"/>
        </w:rPr>
      </w:pPr>
      <w:r w:rsidRPr="002D0835">
        <w:rPr>
          <w:rFonts w:ascii="Tahoma" w:eastAsia="Tahoma" w:hAnsi="Tahoma" w:cs="Tahoma"/>
          <w:sz w:val="16"/>
          <w:szCs w:val="16"/>
        </w:rPr>
        <w:t xml:space="preserve">При отриманні візи </w:t>
      </w:r>
      <w:r w:rsidRPr="002D0835">
        <w:rPr>
          <w:rFonts w:ascii="Tahoma" w:eastAsia="Tahoma" w:hAnsi="Tahoma" w:cs="Tahoma"/>
          <w:b/>
          <w:bCs/>
          <w:sz w:val="16"/>
          <w:szCs w:val="16"/>
        </w:rPr>
        <w:t>в консульстві Таїланду в Україні</w:t>
      </w:r>
      <w:r w:rsidRPr="002D0835">
        <w:rPr>
          <w:rFonts w:ascii="Tahoma" w:eastAsia="Tahoma" w:hAnsi="Tahoma" w:cs="Tahoma"/>
          <w:sz w:val="16"/>
          <w:szCs w:val="16"/>
        </w:rPr>
        <w:t xml:space="preserve"> , надається віза, яка дає право на перебування на території Таїланду протягом 3 місяців. Термін оформлення - 3 робочих дні (не рахуючи день прийому документів).</w:t>
      </w:r>
    </w:p>
    <w:p w:rsidR="00B027D6" w:rsidRPr="002D0835" w:rsidRDefault="00B027D6">
      <w:pPr>
        <w:spacing w:line="112" w:lineRule="exact"/>
        <w:rPr>
          <w:sz w:val="20"/>
          <w:szCs w:val="20"/>
        </w:rPr>
      </w:pPr>
    </w:p>
    <w:p w:rsidR="00B027D6" w:rsidRPr="002D0835" w:rsidRDefault="007B5499">
      <w:pPr>
        <w:spacing w:line="242" w:lineRule="auto"/>
        <w:rPr>
          <w:sz w:val="20"/>
          <w:szCs w:val="20"/>
        </w:rPr>
      </w:pPr>
      <w:r w:rsidRPr="002D0835">
        <w:rPr>
          <w:rFonts w:ascii="Tahoma" w:eastAsia="Tahoma" w:hAnsi="Tahoma" w:cs="Tahoma"/>
          <w:b/>
          <w:bCs/>
          <w:sz w:val="16"/>
          <w:szCs w:val="16"/>
        </w:rPr>
        <w:t>МИТНИЙ І САНІТАРНИЙ КОНТРОЛЬ в аеропорту ТАЇЛАНДУ.</w:t>
      </w:r>
      <w:r w:rsidRPr="002D0835">
        <w:rPr>
          <w:rFonts w:ascii="Tahoma" w:eastAsia="Tahoma" w:hAnsi="Tahoma" w:cs="Tahoma"/>
          <w:sz w:val="16"/>
          <w:szCs w:val="16"/>
        </w:rPr>
        <w:t xml:space="preserve"> Дозволено безмитне ввезення 10 пачок сигарет або 250 г тютюну, 1 л алкогольних напоїв, косметики, парфумерії, продуктів харчування в межах особистих потреб. Крім предметів особистого користування дозволяється ввозити один фотоапарат, одна кінокамера, 5 фотоплівок або 3 відеокасети. Відеомагнітофони, телевізори, ювелірні вироби і цінності необхідно вказувати в декларації. Заборонено ввезення-вивезення наркотиків, ліків, що містять велику дозу наркотичних речовин, вогнепальної зброї, порнографічної літератури. За контрабанду наркотиків передбачена смертна кара! Телефон прикордонної служби України +38 044 527-63-63</w:t>
      </w:r>
    </w:p>
    <w:p w:rsidR="00B027D6" w:rsidRPr="002D0835" w:rsidRDefault="00B027D6">
      <w:pPr>
        <w:spacing w:line="137" w:lineRule="exact"/>
        <w:rPr>
          <w:sz w:val="20"/>
          <w:szCs w:val="20"/>
        </w:rPr>
      </w:pPr>
    </w:p>
    <w:p w:rsidR="00937119" w:rsidRDefault="00670E39" w:rsidP="00670E39">
      <w:pPr>
        <w:tabs>
          <w:tab w:val="left" w:pos="176"/>
        </w:tabs>
        <w:spacing w:line="235" w:lineRule="auto"/>
        <w:ind w:left="7"/>
        <w:jc w:val="both"/>
        <w:rPr>
          <w:rFonts w:ascii="Tahoma" w:eastAsia="Tahoma" w:hAnsi="Tahoma" w:cs="Tahoma"/>
          <w:sz w:val="16"/>
          <w:szCs w:val="16"/>
          <w:lang w:val="uk-UA"/>
        </w:rPr>
      </w:pPr>
      <w:r>
        <w:rPr>
          <w:rFonts w:ascii="Tahoma" w:eastAsia="Tahoma" w:hAnsi="Tahoma" w:cs="Tahoma"/>
          <w:b/>
          <w:bCs/>
          <w:sz w:val="16"/>
          <w:szCs w:val="16"/>
        </w:rPr>
        <w:t xml:space="preserve">В </w:t>
      </w:r>
      <w:r w:rsidR="007B5499" w:rsidRPr="002D0835">
        <w:rPr>
          <w:rFonts w:ascii="Tahoma" w:eastAsia="Tahoma" w:hAnsi="Tahoma" w:cs="Tahoma"/>
          <w:b/>
          <w:bCs/>
          <w:sz w:val="16"/>
          <w:szCs w:val="16"/>
        </w:rPr>
        <w:t>АЕРОПОРТУ ПРИЛЬОТУ.</w:t>
      </w:r>
      <w:r w:rsidR="007B5499" w:rsidRPr="002D0835">
        <w:rPr>
          <w:rFonts w:ascii="Tahoma" w:eastAsia="Tahoma" w:hAnsi="Tahoma" w:cs="Tahoma"/>
          <w:sz w:val="16"/>
          <w:szCs w:val="16"/>
        </w:rPr>
        <w:t xml:space="preserve"> В аеропорту </w:t>
      </w:r>
      <w:proofErr w:type="spellStart"/>
      <w:r w:rsidR="007B5499" w:rsidRPr="002D0835">
        <w:rPr>
          <w:rFonts w:ascii="Tahoma" w:eastAsia="Tahoma" w:hAnsi="Tahoma" w:cs="Tahoma"/>
          <w:sz w:val="16"/>
          <w:szCs w:val="16"/>
        </w:rPr>
        <w:t>прибуття</w:t>
      </w:r>
      <w:proofErr w:type="spellEnd"/>
      <w:r w:rsidR="007B5499" w:rsidRPr="002D0835">
        <w:rPr>
          <w:rFonts w:ascii="Tahoma" w:eastAsia="Tahoma" w:hAnsi="Tahoma" w:cs="Tahoma"/>
          <w:sz w:val="16"/>
          <w:szCs w:val="16"/>
        </w:rPr>
        <w:t xml:space="preserve"> Ви </w:t>
      </w:r>
      <w:proofErr w:type="spellStart"/>
      <w:r w:rsidR="007B5499" w:rsidRPr="002D0835">
        <w:rPr>
          <w:rFonts w:ascii="Tahoma" w:eastAsia="Tahoma" w:hAnsi="Tahoma" w:cs="Tahoma"/>
          <w:sz w:val="16"/>
          <w:szCs w:val="16"/>
        </w:rPr>
        <w:t>повинні</w:t>
      </w:r>
      <w:proofErr w:type="spellEnd"/>
      <w:r w:rsidR="007B5499" w:rsidRPr="002D0835">
        <w:rPr>
          <w:rFonts w:ascii="Tahoma" w:eastAsia="Tahoma" w:hAnsi="Tahoma" w:cs="Tahoma"/>
          <w:sz w:val="16"/>
          <w:szCs w:val="16"/>
        </w:rPr>
        <w:t xml:space="preserve"> </w:t>
      </w:r>
      <w:proofErr w:type="spellStart"/>
      <w:r w:rsidR="007B5499" w:rsidRPr="002D0835">
        <w:rPr>
          <w:rFonts w:ascii="Tahoma" w:eastAsia="Tahoma" w:hAnsi="Tahoma" w:cs="Tahoma"/>
          <w:sz w:val="16"/>
          <w:szCs w:val="16"/>
        </w:rPr>
        <w:t>самостійно</w:t>
      </w:r>
      <w:proofErr w:type="spellEnd"/>
      <w:r w:rsidR="007B5499" w:rsidRPr="002D0835">
        <w:rPr>
          <w:rFonts w:ascii="Tahoma" w:eastAsia="Tahoma" w:hAnsi="Tahoma" w:cs="Tahoma"/>
          <w:sz w:val="16"/>
          <w:szCs w:val="16"/>
        </w:rPr>
        <w:t xml:space="preserve"> пройти </w:t>
      </w:r>
      <w:proofErr w:type="spellStart"/>
      <w:r w:rsidR="007B5499" w:rsidRPr="002D0835">
        <w:rPr>
          <w:rFonts w:ascii="Tahoma" w:eastAsia="Tahoma" w:hAnsi="Tahoma" w:cs="Tahoma"/>
          <w:sz w:val="16"/>
          <w:szCs w:val="16"/>
        </w:rPr>
        <w:t>паспортний</w:t>
      </w:r>
      <w:proofErr w:type="spellEnd"/>
      <w:r w:rsidR="007B5499" w:rsidRPr="002D0835">
        <w:rPr>
          <w:rFonts w:ascii="Tahoma" w:eastAsia="Tahoma" w:hAnsi="Tahoma" w:cs="Tahoma"/>
          <w:sz w:val="16"/>
          <w:szCs w:val="16"/>
        </w:rPr>
        <w:t xml:space="preserve">, </w:t>
      </w:r>
      <w:proofErr w:type="spellStart"/>
      <w:r w:rsidR="007B5499" w:rsidRPr="002D0835">
        <w:rPr>
          <w:rFonts w:ascii="Tahoma" w:eastAsia="Tahoma" w:hAnsi="Tahoma" w:cs="Tahoma"/>
          <w:sz w:val="16"/>
          <w:szCs w:val="16"/>
        </w:rPr>
        <w:t>митний</w:t>
      </w:r>
      <w:proofErr w:type="spellEnd"/>
      <w:r w:rsidR="007B5499" w:rsidRPr="002D0835">
        <w:rPr>
          <w:rFonts w:ascii="Tahoma" w:eastAsia="Tahoma" w:hAnsi="Tahoma" w:cs="Tahoma"/>
          <w:sz w:val="16"/>
          <w:szCs w:val="16"/>
        </w:rPr>
        <w:t xml:space="preserve"> контроль і </w:t>
      </w:r>
      <w:proofErr w:type="spellStart"/>
      <w:r w:rsidR="007B5499" w:rsidRPr="002D0835">
        <w:rPr>
          <w:rFonts w:ascii="Tahoma" w:eastAsia="Tahoma" w:hAnsi="Tahoma" w:cs="Tahoma"/>
          <w:sz w:val="16"/>
          <w:szCs w:val="16"/>
        </w:rPr>
        <w:t>отримати</w:t>
      </w:r>
      <w:proofErr w:type="spellEnd"/>
      <w:r w:rsidR="007B5499" w:rsidRPr="002D0835">
        <w:rPr>
          <w:rFonts w:ascii="Tahoma" w:eastAsia="Tahoma" w:hAnsi="Tahoma" w:cs="Tahoma"/>
          <w:sz w:val="16"/>
          <w:szCs w:val="16"/>
        </w:rPr>
        <w:t xml:space="preserve"> </w:t>
      </w:r>
      <w:proofErr w:type="spellStart"/>
      <w:proofErr w:type="gramStart"/>
      <w:r w:rsidR="007B5499" w:rsidRPr="002D0835">
        <w:rPr>
          <w:rFonts w:ascii="Tahoma" w:eastAsia="Tahoma" w:hAnsi="Tahoma" w:cs="Tahoma"/>
          <w:sz w:val="16"/>
          <w:szCs w:val="16"/>
        </w:rPr>
        <w:t>св</w:t>
      </w:r>
      <w:proofErr w:type="gramEnd"/>
      <w:r w:rsidR="007B5499" w:rsidRPr="002D0835">
        <w:rPr>
          <w:rFonts w:ascii="Tahoma" w:eastAsia="Tahoma" w:hAnsi="Tahoma" w:cs="Tahoma"/>
          <w:sz w:val="16"/>
          <w:szCs w:val="16"/>
        </w:rPr>
        <w:t>ій</w:t>
      </w:r>
      <w:proofErr w:type="spellEnd"/>
      <w:r w:rsidR="007B5499" w:rsidRPr="002D0835">
        <w:rPr>
          <w:rFonts w:ascii="Tahoma" w:eastAsia="Tahoma" w:hAnsi="Tahoma" w:cs="Tahoma"/>
          <w:sz w:val="16"/>
          <w:szCs w:val="16"/>
        </w:rPr>
        <w:t xml:space="preserve"> багаж.</w:t>
      </w:r>
    </w:p>
    <w:p w:rsidR="00196F71" w:rsidRDefault="00937119" w:rsidP="00937119">
      <w:pPr>
        <w:tabs>
          <w:tab w:val="left" w:pos="176"/>
        </w:tabs>
        <w:spacing w:line="235" w:lineRule="auto"/>
        <w:ind w:left="7"/>
        <w:jc w:val="both"/>
        <w:rPr>
          <w:rFonts w:ascii="Tahoma" w:eastAsia="Tahoma" w:hAnsi="Tahoma" w:cs="Tahoma"/>
          <w:sz w:val="16"/>
          <w:szCs w:val="16"/>
          <w:lang w:val="uk-UA"/>
        </w:rPr>
      </w:pPr>
      <w:r w:rsidRPr="00937119">
        <w:rPr>
          <w:rFonts w:ascii="Tahoma" w:eastAsia="Tahoma" w:hAnsi="Tahoma" w:cs="Tahoma"/>
          <w:sz w:val="16"/>
          <w:szCs w:val="16"/>
          <w:lang w:val="uk-UA"/>
        </w:rPr>
        <w:t xml:space="preserve">В </w:t>
      </w:r>
      <w:r w:rsidRPr="00937119">
        <w:rPr>
          <w:rFonts w:ascii="Tahoma" w:eastAsia="Tahoma" w:hAnsi="Tahoma" w:cs="Tahoma"/>
          <w:b/>
          <w:sz w:val="16"/>
          <w:szCs w:val="16"/>
          <w:lang w:val="uk-UA"/>
        </w:rPr>
        <w:t xml:space="preserve">аеропорту </w:t>
      </w:r>
      <w:proofErr w:type="spellStart"/>
      <w:r w:rsidRPr="00937119">
        <w:rPr>
          <w:rFonts w:ascii="Tahoma" w:eastAsia="Tahoma" w:hAnsi="Tahoma" w:cs="Tahoma"/>
          <w:b/>
          <w:sz w:val="16"/>
          <w:szCs w:val="16"/>
          <w:lang w:val="uk-UA"/>
        </w:rPr>
        <w:t>Phuket</w:t>
      </w:r>
      <w:proofErr w:type="spellEnd"/>
      <w:r w:rsidRPr="00937119">
        <w:rPr>
          <w:rFonts w:ascii="Tahoma" w:eastAsia="Tahoma" w:hAnsi="Tahoma" w:cs="Tahoma"/>
          <w:sz w:val="16"/>
          <w:szCs w:val="16"/>
          <w:lang w:val="uk-UA"/>
        </w:rPr>
        <w:t xml:space="preserve"> туристам потрібно знайти </w:t>
      </w:r>
      <w:r w:rsidRPr="00937119">
        <w:rPr>
          <w:rFonts w:ascii="Tahoma" w:eastAsia="Tahoma" w:hAnsi="Tahoma" w:cs="Tahoma"/>
          <w:b/>
          <w:sz w:val="16"/>
          <w:szCs w:val="16"/>
          <w:lang w:val="uk-UA"/>
        </w:rPr>
        <w:t>вихід GATE 2</w:t>
      </w:r>
      <w:r w:rsidRPr="00937119">
        <w:rPr>
          <w:rFonts w:ascii="Tahoma" w:eastAsia="Tahoma" w:hAnsi="Tahoma" w:cs="Tahoma"/>
          <w:sz w:val="16"/>
          <w:szCs w:val="16"/>
          <w:lang w:val="uk-UA"/>
        </w:rPr>
        <w:t xml:space="preserve">, там буде </w:t>
      </w:r>
      <w:r w:rsidRPr="00937119">
        <w:rPr>
          <w:rFonts w:ascii="Tahoma" w:eastAsia="Tahoma" w:hAnsi="Tahoma" w:cs="Tahoma"/>
          <w:b/>
          <w:sz w:val="16"/>
          <w:szCs w:val="16"/>
          <w:lang w:val="uk-UA"/>
        </w:rPr>
        <w:t xml:space="preserve">стійка </w:t>
      </w:r>
      <w:proofErr w:type="spellStart"/>
      <w:r w:rsidR="00ED0BF1">
        <w:rPr>
          <w:rFonts w:ascii="Tahoma" w:eastAsia="Tahoma" w:hAnsi="Tahoma" w:cs="Tahoma"/>
          <w:b/>
          <w:sz w:val="16"/>
          <w:szCs w:val="16"/>
          <w:lang w:val="en-US"/>
        </w:rPr>
        <w:t>Longitours</w:t>
      </w:r>
      <w:proofErr w:type="spellEnd"/>
      <w:r w:rsidRPr="00937119">
        <w:rPr>
          <w:rFonts w:ascii="Tahoma" w:eastAsia="Tahoma" w:hAnsi="Tahoma" w:cs="Tahoma"/>
          <w:sz w:val="16"/>
          <w:szCs w:val="16"/>
          <w:lang w:val="uk-UA"/>
        </w:rPr>
        <w:t xml:space="preserve"> (якщо це не наш рейс</w:t>
      </w:r>
      <w:r w:rsidR="005275D1">
        <w:rPr>
          <w:rFonts w:ascii="Tahoma" w:eastAsia="Tahoma" w:hAnsi="Tahoma" w:cs="Tahoma"/>
          <w:sz w:val="16"/>
          <w:szCs w:val="16"/>
          <w:lang w:val="uk-UA"/>
        </w:rPr>
        <w:t>,</w:t>
      </w:r>
      <w:r>
        <w:rPr>
          <w:rFonts w:ascii="Tahoma" w:eastAsia="Tahoma" w:hAnsi="Tahoma" w:cs="Tahoma"/>
          <w:sz w:val="16"/>
          <w:szCs w:val="16"/>
          <w:lang w:val="uk-UA"/>
        </w:rPr>
        <w:t xml:space="preserve"> туристів буде чекати </w:t>
      </w:r>
      <w:r w:rsidRPr="00937119">
        <w:rPr>
          <w:rFonts w:ascii="Tahoma" w:eastAsia="Tahoma" w:hAnsi="Tahoma" w:cs="Tahoma"/>
          <w:sz w:val="16"/>
          <w:szCs w:val="16"/>
          <w:lang w:val="uk-UA"/>
        </w:rPr>
        <w:t xml:space="preserve">водій із табличкою </w:t>
      </w:r>
      <w:r>
        <w:rPr>
          <w:rFonts w:ascii="Tahoma" w:eastAsia="Tahoma" w:hAnsi="Tahoma" w:cs="Tahoma"/>
          <w:sz w:val="16"/>
          <w:szCs w:val="16"/>
          <w:lang w:val="uk-UA"/>
        </w:rPr>
        <w:t>в якій вказано прізвище/ім</w:t>
      </w:r>
      <w:r w:rsidRPr="00937119">
        <w:rPr>
          <w:rFonts w:ascii="Tahoma" w:eastAsia="Tahoma" w:hAnsi="Tahoma" w:cs="Tahoma"/>
          <w:sz w:val="16"/>
          <w:szCs w:val="16"/>
          <w:lang w:val="uk-UA"/>
        </w:rPr>
        <w:t>’</w:t>
      </w:r>
      <w:r>
        <w:rPr>
          <w:rFonts w:ascii="Tahoma" w:eastAsia="Tahoma" w:hAnsi="Tahoma" w:cs="Tahoma"/>
          <w:sz w:val="16"/>
          <w:szCs w:val="16"/>
          <w:lang w:val="uk-UA"/>
        </w:rPr>
        <w:t>я туристів</w:t>
      </w:r>
      <w:r w:rsidRPr="00937119">
        <w:rPr>
          <w:rFonts w:ascii="Tahoma" w:eastAsia="Tahoma" w:hAnsi="Tahoma" w:cs="Tahoma"/>
          <w:sz w:val="16"/>
          <w:szCs w:val="16"/>
          <w:lang w:val="uk-UA"/>
        </w:rPr>
        <w:t>).</w:t>
      </w:r>
      <w:r>
        <w:rPr>
          <w:rFonts w:ascii="Tahoma" w:eastAsia="Tahoma" w:hAnsi="Tahoma" w:cs="Tahoma"/>
          <w:sz w:val="16"/>
          <w:szCs w:val="16"/>
          <w:lang w:val="uk-UA"/>
        </w:rPr>
        <w:t xml:space="preserve"> </w:t>
      </w:r>
    </w:p>
    <w:p w:rsidR="009F2B0A" w:rsidRDefault="00937119" w:rsidP="00937119">
      <w:pPr>
        <w:tabs>
          <w:tab w:val="left" w:pos="176"/>
        </w:tabs>
        <w:spacing w:line="235" w:lineRule="auto"/>
        <w:ind w:left="7"/>
        <w:jc w:val="both"/>
        <w:rPr>
          <w:rFonts w:ascii="Tahoma" w:eastAsia="Tahoma" w:hAnsi="Tahoma" w:cs="Tahoma"/>
          <w:sz w:val="16"/>
          <w:szCs w:val="16"/>
          <w:lang w:val="uk-UA"/>
        </w:rPr>
      </w:pPr>
      <w:r w:rsidRPr="00937119">
        <w:rPr>
          <w:rFonts w:ascii="Tahoma" w:eastAsia="Tahoma" w:hAnsi="Tahoma" w:cs="Tahoma"/>
          <w:sz w:val="16"/>
          <w:szCs w:val="16"/>
          <w:lang w:val="uk-UA"/>
        </w:rPr>
        <w:t xml:space="preserve">В </w:t>
      </w:r>
      <w:r w:rsidRPr="00937119">
        <w:rPr>
          <w:rFonts w:ascii="Tahoma" w:eastAsia="Tahoma" w:hAnsi="Tahoma" w:cs="Tahoma"/>
          <w:b/>
          <w:sz w:val="16"/>
          <w:szCs w:val="16"/>
          <w:lang w:val="uk-UA"/>
        </w:rPr>
        <w:t xml:space="preserve">аеропорту </w:t>
      </w:r>
      <w:proofErr w:type="spellStart"/>
      <w:r w:rsidRPr="00937119">
        <w:rPr>
          <w:rFonts w:ascii="Tahoma" w:eastAsia="Tahoma" w:hAnsi="Tahoma" w:cs="Tahoma"/>
          <w:b/>
          <w:sz w:val="16"/>
          <w:szCs w:val="16"/>
          <w:lang w:val="uk-UA"/>
        </w:rPr>
        <w:t>Suvarnabhumi</w:t>
      </w:r>
      <w:proofErr w:type="spellEnd"/>
      <w:r w:rsidRPr="00937119">
        <w:rPr>
          <w:rFonts w:ascii="Tahoma" w:eastAsia="Tahoma" w:hAnsi="Tahoma" w:cs="Tahoma"/>
          <w:b/>
          <w:sz w:val="16"/>
          <w:szCs w:val="16"/>
          <w:lang w:val="uk-UA"/>
        </w:rPr>
        <w:t xml:space="preserve"> (</w:t>
      </w:r>
      <w:proofErr w:type="spellStart"/>
      <w:r w:rsidRPr="00937119">
        <w:rPr>
          <w:rFonts w:ascii="Tahoma" w:eastAsia="Tahoma" w:hAnsi="Tahoma" w:cs="Tahoma"/>
          <w:b/>
          <w:sz w:val="16"/>
          <w:szCs w:val="16"/>
          <w:lang w:val="uk-UA"/>
        </w:rPr>
        <w:t>Bangkok</w:t>
      </w:r>
      <w:proofErr w:type="spellEnd"/>
      <w:r w:rsidRPr="00937119">
        <w:rPr>
          <w:rFonts w:ascii="Tahoma" w:eastAsia="Tahoma" w:hAnsi="Tahoma" w:cs="Tahoma"/>
          <w:b/>
          <w:sz w:val="16"/>
          <w:szCs w:val="16"/>
          <w:lang w:val="uk-UA"/>
        </w:rPr>
        <w:t>)</w:t>
      </w:r>
      <w:r w:rsidRPr="00937119">
        <w:rPr>
          <w:rFonts w:ascii="Tahoma" w:eastAsia="Tahoma" w:hAnsi="Tahoma" w:cs="Tahoma"/>
          <w:sz w:val="16"/>
          <w:szCs w:val="16"/>
          <w:lang w:val="uk-UA"/>
        </w:rPr>
        <w:t xml:space="preserve"> </w:t>
      </w:r>
      <w:r w:rsidRPr="00937119">
        <w:rPr>
          <w:rFonts w:ascii="Tahoma" w:eastAsia="Tahoma" w:hAnsi="Tahoma" w:cs="Tahoma"/>
          <w:b/>
          <w:sz w:val="16"/>
          <w:szCs w:val="16"/>
          <w:lang w:val="uk-UA"/>
        </w:rPr>
        <w:t>наш представник чекатиме туристів біля  GATE 4 або GATE 6</w:t>
      </w:r>
      <w:r w:rsidRPr="00937119">
        <w:rPr>
          <w:rFonts w:ascii="Tahoma" w:eastAsia="Tahoma" w:hAnsi="Tahoma" w:cs="Tahoma"/>
          <w:sz w:val="16"/>
          <w:szCs w:val="16"/>
          <w:lang w:val="uk-UA"/>
        </w:rPr>
        <w:t>.</w:t>
      </w:r>
      <w:r>
        <w:rPr>
          <w:rFonts w:ascii="Tahoma" w:eastAsia="Tahoma" w:hAnsi="Tahoma" w:cs="Tahoma"/>
          <w:sz w:val="16"/>
          <w:szCs w:val="16"/>
          <w:lang w:val="uk-UA"/>
        </w:rPr>
        <w:t xml:space="preserve"> </w:t>
      </w:r>
    </w:p>
    <w:p w:rsidR="00B027D6" w:rsidRPr="002D0835" w:rsidRDefault="007B5499" w:rsidP="00937119">
      <w:pPr>
        <w:tabs>
          <w:tab w:val="left" w:pos="176"/>
        </w:tabs>
        <w:spacing w:line="235" w:lineRule="auto"/>
        <w:ind w:left="7"/>
        <w:jc w:val="both"/>
        <w:rPr>
          <w:rFonts w:ascii="Tahoma" w:eastAsia="Tahoma" w:hAnsi="Tahoma" w:cs="Tahoma"/>
          <w:b/>
          <w:bCs/>
          <w:sz w:val="16"/>
          <w:szCs w:val="16"/>
        </w:rPr>
      </w:pPr>
      <w:proofErr w:type="spellStart"/>
      <w:r w:rsidRPr="002D0835">
        <w:rPr>
          <w:rFonts w:ascii="Tahoma" w:eastAsia="Tahoma" w:hAnsi="Tahoma" w:cs="Tahoma"/>
          <w:sz w:val="16"/>
          <w:szCs w:val="16"/>
        </w:rPr>
        <w:t>Уважно</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прослухайте</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інформацію</w:t>
      </w:r>
      <w:proofErr w:type="spellEnd"/>
      <w:r w:rsidRPr="002D0835">
        <w:rPr>
          <w:rFonts w:ascii="Tahoma" w:eastAsia="Tahoma" w:hAnsi="Tahoma" w:cs="Tahoma"/>
          <w:sz w:val="16"/>
          <w:szCs w:val="16"/>
        </w:rPr>
        <w:t xml:space="preserve">, яку </w:t>
      </w:r>
      <w:proofErr w:type="spellStart"/>
      <w:proofErr w:type="gramStart"/>
      <w:r w:rsidRPr="002D0835">
        <w:rPr>
          <w:rFonts w:ascii="Tahoma" w:eastAsia="Tahoma" w:hAnsi="Tahoma" w:cs="Tahoma"/>
          <w:sz w:val="16"/>
          <w:szCs w:val="16"/>
        </w:rPr>
        <w:t>г</w:t>
      </w:r>
      <w:proofErr w:type="gramEnd"/>
      <w:r w:rsidRPr="002D0835">
        <w:rPr>
          <w:rFonts w:ascii="Tahoma" w:eastAsia="Tahoma" w:hAnsi="Tahoma" w:cs="Tahoma"/>
          <w:sz w:val="16"/>
          <w:szCs w:val="16"/>
        </w:rPr>
        <w:t>ід</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повідомить</w:t>
      </w:r>
      <w:proofErr w:type="spellEnd"/>
      <w:r w:rsidRPr="002D0835">
        <w:rPr>
          <w:rFonts w:ascii="Tahoma" w:eastAsia="Tahoma" w:hAnsi="Tahoma" w:cs="Tahoma"/>
          <w:sz w:val="16"/>
          <w:szCs w:val="16"/>
        </w:rPr>
        <w:t xml:space="preserve"> по </w:t>
      </w:r>
      <w:proofErr w:type="spellStart"/>
      <w:r w:rsidRPr="002D0835">
        <w:rPr>
          <w:rFonts w:ascii="Tahoma" w:eastAsia="Tahoma" w:hAnsi="Tahoma" w:cs="Tahoma"/>
          <w:sz w:val="16"/>
          <w:szCs w:val="16"/>
        </w:rPr>
        <w:t>дорозі</w:t>
      </w:r>
      <w:proofErr w:type="spellEnd"/>
      <w:r w:rsidRPr="002D0835">
        <w:rPr>
          <w:rFonts w:ascii="Tahoma" w:eastAsia="Tahoma" w:hAnsi="Tahoma" w:cs="Tahoma"/>
          <w:sz w:val="16"/>
          <w:szCs w:val="16"/>
        </w:rPr>
        <w:t xml:space="preserve"> до </w:t>
      </w:r>
      <w:proofErr w:type="spellStart"/>
      <w:r w:rsidRPr="002D0835">
        <w:rPr>
          <w:rFonts w:ascii="Tahoma" w:eastAsia="Tahoma" w:hAnsi="Tahoma" w:cs="Tahoma"/>
          <w:sz w:val="16"/>
          <w:szCs w:val="16"/>
        </w:rPr>
        <w:t>готелю</w:t>
      </w:r>
      <w:proofErr w:type="spellEnd"/>
      <w:r w:rsidRPr="002D0835">
        <w:rPr>
          <w:rFonts w:ascii="Tahoma" w:eastAsia="Tahoma" w:hAnsi="Tahoma" w:cs="Tahoma"/>
          <w:sz w:val="16"/>
          <w:szCs w:val="16"/>
        </w:rPr>
        <w:t>.</w:t>
      </w:r>
      <w:r w:rsidR="00937119">
        <w:rPr>
          <w:rFonts w:ascii="Tahoma" w:eastAsia="Tahoma" w:hAnsi="Tahoma" w:cs="Tahoma"/>
          <w:sz w:val="16"/>
          <w:szCs w:val="16"/>
          <w:lang w:val="uk-UA"/>
        </w:rPr>
        <w:t xml:space="preserve"> </w:t>
      </w:r>
      <w:proofErr w:type="spellStart"/>
      <w:r w:rsidRPr="002D0835">
        <w:rPr>
          <w:rFonts w:ascii="Tahoma" w:eastAsia="Tahoma" w:hAnsi="Tahoma" w:cs="Tahoma"/>
          <w:sz w:val="16"/>
          <w:szCs w:val="16"/>
        </w:rPr>
        <w:t>Переконливо</w:t>
      </w:r>
      <w:proofErr w:type="spellEnd"/>
      <w:r w:rsidRPr="002D0835">
        <w:rPr>
          <w:rFonts w:ascii="Tahoma" w:eastAsia="Tahoma" w:hAnsi="Tahoma" w:cs="Tahoma"/>
          <w:sz w:val="16"/>
          <w:szCs w:val="16"/>
        </w:rPr>
        <w:t xml:space="preserve"> просимо Вас </w:t>
      </w:r>
      <w:proofErr w:type="spellStart"/>
      <w:r w:rsidRPr="002D0835">
        <w:rPr>
          <w:rFonts w:ascii="Tahoma" w:eastAsia="Tahoma" w:hAnsi="Tahoma" w:cs="Tahoma"/>
          <w:sz w:val="16"/>
          <w:szCs w:val="16"/>
        </w:rPr>
        <w:t>серйозно</w:t>
      </w:r>
      <w:proofErr w:type="spellEnd"/>
      <w:r w:rsidRPr="002D0835">
        <w:rPr>
          <w:rFonts w:ascii="Tahoma" w:eastAsia="Tahoma" w:hAnsi="Tahoma" w:cs="Tahoma"/>
          <w:sz w:val="16"/>
          <w:szCs w:val="16"/>
        </w:rPr>
        <w:t xml:space="preserve"> поставитися до інформаційної зустрічі в готелі, час якої призначить Ваш гід. На цій зустрічі Ви отримаєте відомості про регіон, можливі екскурсії, заходи безпеки та іншу корисну інформацію. 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B027D6" w:rsidRPr="002D0835" w:rsidRDefault="00B027D6">
      <w:pPr>
        <w:spacing w:line="134" w:lineRule="exact"/>
        <w:rPr>
          <w:sz w:val="20"/>
          <w:szCs w:val="20"/>
        </w:rPr>
      </w:pPr>
    </w:p>
    <w:p w:rsidR="00B027D6" w:rsidRPr="002D0835" w:rsidRDefault="007B5499">
      <w:pPr>
        <w:spacing w:line="234" w:lineRule="auto"/>
        <w:jc w:val="both"/>
        <w:rPr>
          <w:sz w:val="20"/>
          <w:szCs w:val="20"/>
        </w:rPr>
      </w:pPr>
      <w:r w:rsidRPr="002D0835">
        <w:rPr>
          <w:rFonts w:ascii="Tahoma" w:eastAsia="Tahoma" w:hAnsi="Tahoma" w:cs="Tahoma"/>
          <w:b/>
          <w:bCs/>
          <w:sz w:val="16"/>
          <w:szCs w:val="16"/>
        </w:rPr>
        <w:t>РОЗМІЩЕННЯ У ГОТЕЛІ.</w:t>
      </w:r>
      <w:r w:rsidRPr="002D0835">
        <w:rPr>
          <w:rFonts w:ascii="Tahoma" w:eastAsia="Tahoma" w:hAnsi="Tahoma" w:cs="Tahoma"/>
          <w:sz w:val="16"/>
          <w:szCs w:val="16"/>
        </w:rPr>
        <w:t xml:space="preserve"> Відповідно до міжнародних правил </w:t>
      </w:r>
      <w:r w:rsidRPr="002D0835">
        <w:rPr>
          <w:rFonts w:ascii="Tahoma" w:eastAsia="Tahoma" w:hAnsi="Tahoma" w:cs="Tahoma"/>
          <w:b/>
          <w:bCs/>
          <w:sz w:val="16"/>
          <w:szCs w:val="16"/>
        </w:rPr>
        <w:t>розрахунковий час в готелях в 12:00</w:t>
      </w:r>
      <w:r w:rsidRPr="002D0835">
        <w:rPr>
          <w:rFonts w:ascii="Tahoma" w:eastAsia="Tahoma" w:hAnsi="Tahoma" w:cs="Tahoma"/>
          <w:sz w:val="16"/>
          <w:szCs w:val="16"/>
        </w:rPr>
        <w:t xml:space="preserve"> за місцевим часом. У день приїзду</w:t>
      </w:r>
      <w:r w:rsidRPr="002D0835">
        <w:rPr>
          <w:rFonts w:ascii="Tahoma" w:eastAsia="Tahoma" w:hAnsi="Tahoma" w:cs="Tahoma"/>
          <w:b/>
          <w:bCs/>
          <w:sz w:val="16"/>
          <w:szCs w:val="16"/>
        </w:rPr>
        <w:t xml:space="preserve"> розселення в номери здійснюється після 14:00</w:t>
      </w:r>
      <w:r w:rsidRPr="002D0835">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B027D6" w:rsidRPr="002D0835" w:rsidRDefault="00B027D6">
      <w:pPr>
        <w:spacing w:line="1" w:lineRule="exact"/>
        <w:rPr>
          <w:sz w:val="20"/>
          <w:szCs w:val="20"/>
        </w:rPr>
      </w:pPr>
    </w:p>
    <w:p w:rsidR="00B027D6" w:rsidRPr="002D0835" w:rsidRDefault="007B5499">
      <w:pPr>
        <w:numPr>
          <w:ilvl w:val="0"/>
          <w:numId w:val="4"/>
        </w:numPr>
        <w:tabs>
          <w:tab w:val="left" w:pos="145"/>
        </w:tabs>
        <w:spacing w:line="251" w:lineRule="auto"/>
        <w:ind w:firstLine="7"/>
        <w:jc w:val="both"/>
        <w:rPr>
          <w:rFonts w:ascii="Tahoma" w:eastAsia="Tahoma" w:hAnsi="Tahoma" w:cs="Tahoma"/>
          <w:sz w:val="16"/>
          <w:szCs w:val="16"/>
        </w:rPr>
      </w:pPr>
      <w:r w:rsidRPr="002D0835">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B027D6" w:rsidRPr="002D0835" w:rsidRDefault="00B027D6">
      <w:pPr>
        <w:spacing w:line="130"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Просимо прийняти до відома:</w:t>
      </w:r>
    </w:p>
    <w:p w:rsidR="00B027D6" w:rsidRPr="002D0835" w:rsidRDefault="00B027D6">
      <w:pPr>
        <w:spacing w:line="159" w:lineRule="exact"/>
        <w:rPr>
          <w:sz w:val="20"/>
          <w:szCs w:val="20"/>
        </w:rPr>
      </w:pPr>
    </w:p>
    <w:p w:rsidR="00B027D6" w:rsidRPr="002D0835" w:rsidRDefault="007B5499">
      <w:pPr>
        <w:spacing w:line="233" w:lineRule="auto"/>
        <w:ind w:left="540"/>
        <w:jc w:val="both"/>
        <w:rPr>
          <w:sz w:val="20"/>
          <w:szCs w:val="20"/>
        </w:rPr>
      </w:pPr>
      <w:r w:rsidRPr="002D0835">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6432" behindDoc="1" locked="0" layoutInCell="0" allowOverlap="1" wp14:anchorId="3BFDC550" wp14:editId="118769C7">
            <wp:simplePos x="0" y="0"/>
            <wp:positionH relativeFrom="column">
              <wp:posOffset>215265</wp:posOffset>
            </wp:positionH>
            <wp:positionV relativeFrom="paragraph">
              <wp:posOffset>-303530</wp:posOffset>
            </wp:positionV>
            <wp:extent cx="33655" cy="3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7456" behindDoc="1" locked="0" layoutInCell="0" allowOverlap="1" wp14:anchorId="12F1B75C" wp14:editId="5E140383">
            <wp:simplePos x="0" y="0"/>
            <wp:positionH relativeFrom="column">
              <wp:posOffset>215265</wp:posOffset>
            </wp:positionH>
            <wp:positionV relativeFrom="paragraph">
              <wp:posOffset>-184785</wp:posOffset>
            </wp:positionV>
            <wp:extent cx="33655" cy="336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31" w:lineRule="auto"/>
        <w:ind w:left="540"/>
        <w:jc w:val="both"/>
        <w:rPr>
          <w:sz w:val="20"/>
          <w:szCs w:val="20"/>
        </w:rPr>
      </w:pPr>
      <w:r w:rsidRPr="002D0835">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8480" behindDoc="1" locked="0" layoutInCell="0" allowOverlap="1" wp14:anchorId="40D7902E" wp14:editId="28C31B84">
            <wp:simplePos x="0" y="0"/>
            <wp:positionH relativeFrom="column">
              <wp:posOffset>215265</wp:posOffset>
            </wp:positionH>
            <wp:positionV relativeFrom="paragraph">
              <wp:posOffset>-302895</wp:posOffset>
            </wp:positionV>
            <wp:extent cx="33655" cy="336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7B5499">
      <w:pPr>
        <w:spacing w:line="272" w:lineRule="auto"/>
        <w:ind w:left="540"/>
        <w:jc w:val="both"/>
        <w:rPr>
          <w:sz w:val="20"/>
          <w:szCs w:val="20"/>
        </w:rPr>
      </w:pPr>
      <w:r w:rsidRPr="002D0835">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 шведського столу.</w:t>
      </w:r>
    </w:p>
    <w:p w:rsidR="00B027D6" w:rsidRPr="002D0835" w:rsidRDefault="007B5499">
      <w:pPr>
        <w:spacing w:line="20" w:lineRule="exact"/>
        <w:rPr>
          <w:sz w:val="20"/>
          <w:szCs w:val="20"/>
        </w:rPr>
      </w:pPr>
      <w:r w:rsidRPr="002D0835">
        <w:rPr>
          <w:noProof/>
          <w:sz w:val="20"/>
          <w:szCs w:val="20"/>
        </w:rPr>
        <w:drawing>
          <wp:anchor distT="0" distB="0" distL="114300" distR="114300" simplePos="0" relativeHeight="251669504" behindDoc="1" locked="0" layoutInCell="0" allowOverlap="1" wp14:anchorId="60035285" wp14:editId="7A81A1AA">
            <wp:simplePos x="0" y="0"/>
            <wp:positionH relativeFrom="column">
              <wp:posOffset>215265</wp:posOffset>
            </wp:positionH>
            <wp:positionV relativeFrom="paragraph">
              <wp:posOffset>-226695</wp:posOffset>
            </wp:positionV>
            <wp:extent cx="33655" cy="336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B027D6" w:rsidRPr="002D0835" w:rsidRDefault="00B027D6">
      <w:pPr>
        <w:spacing w:line="65" w:lineRule="exact"/>
        <w:rPr>
          <w:sz w:val="20"/>
          <w:szCs w:val="20"/>
        </w:rPr>
      </w:pPr>
    </w:p>
    <w:p w:rsidR="00B027D6" w:rsidRPr="002D0835" w:rsidRDefault="007B5499" w:rsidP="00670E39">
      <w:pPr>
        <w:spacing w:line="235" w:lineRule="auto"/>
        <w:jc w:val="both"/>
        <w:rPr>
          <w:sz w:val="20"/>
          <w:szCs w:val="20"/>
        </w:rPr>
      </w:pPr>
      <w:r w:rsidRPr="002D0835">
        <w:rPr>
          <w:rFonts w:ascii="Tahoma" w:eastAsia="Tahoma" w:hAnsi="Tahoma" w:cs="Tahoma"/>
          <w:b/>
          <w:bCs/>
          <w:sz w:val="16"/>
          <w:szCs w:val="16"/>
        </w:rPr>
        <w:t>СТРАХОВИЙ ПОЛІС.</w:t>
      </w:r>
      <w:r w:rsidRPr="002D0835">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B027D6" w:rsidRPr="002D0835" w:rsidRDefault="00B027D6" w:rsidP="00670E39">
      <w:pPr>
        <w:spacing w:line="2" w:lineRule="exact"/>
        <w:jc w:val="both"/>
        <w:rPr>
          <w:sz w:val="20"/>
          <w:szCs w:val="20"/>
        </w:rPr>
      </w:pPr>
    </w:p>
    <w:p w:rsidR="00B027D6" w:rsidRPr="002D0835" w:rsidRDefault="007B5499" w:rsidP="00670E39">
      <w:pPr>
        <w:spacing w:line="241" w:lineRule="auto"/>
        <w:jc w:val="both"/>
        <w:rPr>
          <w:rFonts w:ascii="Tahoma" w:eastAsia="Tahoma" w:hAnsi="Tahoma" w:cs="Tahoma"/>
          <w:sz w:val="16"/>
          <w:szCs w:val="16"/>
        </w:rPr>
      </w:pPr>
      <w:r w:rsidRPr="002D0835">
        <w:rPr>
          <w:rFonts w:ascii="Tahoma" w:eastAsia="Tahoma" w:hAnsi="Tahoma" w:cs="Tahoma"/>
          <w:sz w:val="16"/>
          <w:szCs w:val="16"/>
        </w:rPr>
        <w:t xml:space="preserve">Скористатися безкоштовним способом повідомлення про страховий випадок можна на сайті асистанської компанії </w:t>
      </w:r>
      <w:hyperlink r:id="rId8">
        <w:r w:rsidRPr="002D0835">
          <w:rPr>
            <w:rFonts w:ascii="Tahoma" w:eastAsia="Tahoma" w:hAnsi="Tahoma" w:cs="Tahoma"/>
            <w:sz w:val="16"/>
            <w:szCs w:val="16"/>
            <w:u w:val="single"/>
          </w:rPr>
          <w:t>www.ldm-assistance.com</w:t>
        </w:r>
      </w:hyperlink>
      <w:r w:rsidRPr="002D0835">
        <w:rPr>
          <w:rFonts w:ascii="Tahoma" w:eastAsia="Tahoma" w:hAnsi="Tahoma" w:cs="Tahoma"/>
          <w:sz w:val="16"/>
          <w:szCs w:val="16"/>
        </w:rPr>
        <w:t xml:space="preserve"> 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B027D6" w:rsidRPr="002D0835" w:rsidRDefault="00B027D6">
      <w:pPr>
        <w:spacing w:line="139" w:lineRule="exact"/>
        <w:rPr>
          <w:sz w:val="20"/>
          <w:szCs w:val="20"/>
        </w:rPr>
      </w:pPr>
    </w:p>
    <w:p w:rsidR="00B027D6" w:rsidRPr="002D0835" w:rsidRDefault="00670E39" w:rsidP="00670E39">
      <w:pPr>
        <w:tabs>
          <w:tab w:val="left" w:pos="174"/>
        </w:tabs>
        <w:spacing w:line="284" w:lineRule="auto"/>
        <w:ind w:left="7" w:right="20"/>
        <w:jc w:val="both"/>
        <w:rPr>
          <w:rFonts w:ascii="Tahoma" w:eastAsia="Tahoma" w:hAnsi="Tahoma" w:cs="Tahoma"/>
          <w:b/>
          <w:bCs/>
          <w:sz w:val="16"/>
          <w:szCs w:val="16"/>
        </w:rPr>
      </w:pPr>
      <w:proofErr w:type="gramStart"/>
      <w:r>
        <w:rPr>
          <w:rFonts w:ascii="Tahoma" w:eastAsia="Tahoma" w:hAnsi="Tahoma" w:cs="Tahoma"/>
          <w:b/>
          <w:bCs/>
          <w:sz w:val="16"/>
          <w:szCs w:val="16"/>
        </w:rPr>
        <w:t>У</w:t>
      </w:r>
      <w:proofErr w:type="gramEnd"/>
      <w:r>
        <w:rPr>
          <w:rFonts w:ascii="Tahoma" w:eastAsia="Tahoma" w:hAnsi="Tahoma" w:cs="Tahoma"/>
          <w:b/>
          <w:bCs/>
          <w:sz w:val="16"/>
          <w:szCs w:val="16"/>
        </w:rPr>
        <w:t xml:space="preserve"> </w:t>
      </w:r>
      <w:proofErr w:type="gramStart"/>
      <w:r w:rsidR="007B5499" w:rsidRPr="002D0835">
        <w:rPr>
          <w:rFonts w:ascii="Tahoma" w:eastAsia="Tahoma" w:hAnsi="Tahoma" w:cs="Tahoma"/>
          <w:b/>
          <w:bCs/>
          <w:sz w:val="16"/>
          <w:szCs w:val="16"/>
        </w:rPr>
        <w:t>РАЗ</w:t>
      </w:r>
      <w:proofErr w:type="gramEnd"/>
      <w:r w:rsidR="007B5499" w:rsidRPr="002D0835">
        <w:rPr>
          <w:rFonts w:ascii="Tahoma" w:eastAsia="Tahoma" w:hAnsi="Tahoma" w:cs="Tahoma"/>
          <w:b/>
          <w:bCs/>
          <w:sz w:val="16"/>
          <w:szCs w:val="16"/>
        </w:rPr>
        <w:t>І ВТРАТИ ПАСПОРТУ</w:t>
      </w:r>
      <w:r w:rsidR="007B5499" w:rsidRPr="002D0835">
        <w:rPr>
          <w:rFonts w:ascii="Tahoma" w:eastAsia="Tahoma" w:hAnsi="Tahoma" w:cs="Tahoma"/>
          <w:sz w:val="16"/>
          <w:szCs w:val="16"/>
        </w:rPr>
        <w:t xml:space="preserve"> відразу ж обов'язково поінформуйте свого готельного гіда або старшого гіда в регіоні в якому відпочиваєте. Дотримуйтесь їх інструкцій.</w:t>
      </w:r>
    </w:p>
    <w:p w:rsidR="00B027D6" w:rsidRPr="002D0835" w:rsidRDefault="00B027D6" w:rsidP="00670E39">
      <w:pPr>
        <w:spacing w:line="102" w:lineRule="exact"/>
        <w:jc w:val="both"/>
        <w:rPr>
          <w:sz w:val="20"/>
          <w:szCs w:val="20"/>
        </w:rPr>
      </w:pPr>
    </w:p>
    <w:p w:rsidR="00B027D6" w:rsidRPr="002D0835" w:rsidRDefault="007B5499" w:rsidP="00670E39">
      <w:pPr>
        <w:spacing w:line="284" w:lineRule="auto"/>
        <w:jc w:val="both"/>
        <w:rPr>
          <w:sz w:val="20"/>
          <w:szCs w:val="20"/>
        </w:rPr>
      </w:pPr>
      <w:r w:rsidRPr="002D0835">
        <w:rPr>
          <w:rFonts w:ascii="Tahoma" w:eastAsia="Tahoma" w:hAnsi="Tahoma" w:cs="Tahoma"/>
          <w:b/>
          <w:bCs/>
          <w:sz w:val="16"/>
          <w:szCs w:val="16"/>
        </w:rPr>
        <w:lastRenderedPageBreak/>
        <w:t>КОРИСНІ ТЕЛЕФОНИ:</w:t>
      </w:r>
      <w:r w:rsidRPr="002D0835">
        <w:rPr>
          <w:rFonts w:ascii="Tahoma" w:eastAsia="Tahoma" w:hAnsi="Tahoma" w:cs="Tahoma"/>
          <w:sz w:val="16"/>
          <w:szCs w:val="16"/>
        </w:rPr>
        <w:t xml:space="preserve"> За всіма питаннями під час перебування на відпочинку звертайтеся до Вашого гіда, мобільний телефон якого розміщений на інформаційному стенді.</w:t>
      </w:r>
    </w:p>
    <w:p w:rsidR="00B027D6" w:rsidRPr="002D0835" w:rsidRDefault="00B027D6">
      <w:pPr>
        <w:spacing w:line="102" w:lineRule="exact"/>
        <w:rPr>
          <w:sz w:val="20"/>
          <w:szCs w:val="20"/>
        </w:rPr>
      </w:pPr>
    </w:p>
    <w:p w:rsidR="00B027D6" w:rsidRPr="002D0835" w:rsidRDefault="007B5499">
      <w:pPr>
        <w:rPr>
          <w:sz w:val="20"/>
          <w:szCs w:val="20"/>
        </w:rPr>
      </w:pPr>
      <w:proofErr w:type="spellStart"/>
      <w:r w:rsidRPr="002D0835">
        <w:rPr>
          <w:rFonts w:ascii="Tahoma" w:eastAsia="Tahoma" w:hAnsi="Tahoma" w:cs="Tahoma"/>
          <w:b/>
          <w:bCs/>
          <w:sz w:val="16"/>
          <w:szCs w:val="16"/>
        </w:rPr>
        <w:t>Телефони</w:t>
      </w:r>
      <w:proofErr w:type="spellEnd"/>
      <w:r w:rsidRPr="002D0835">
        <w:rPr>
          <w:rFonts w:ascii="Tahoma" w:eastAsia="Tahoma" w:hAnsi="Tahoma" w:cs="Tahoma"/>
          <w:b/>
          <w:bCs/>
          <w:sz w:val="16"/>
          <w:szCs w:val="16"/>
        </w:rPr>
        <w:t xml:space="preserve"> </w:t>
      </w:r>
      <w:proofErr w:type="spellStart"/>
      <w:r w:rsidRPr="002D0835">
        <w:rPr>
          <w:rFonts w:ascii="Tahoma" w:eastAsia="Tahoma" w:hAnsi="Tahoma" w:cs="Tahoma"/>
          <w:b/>
          <w:bCs/>
          <w:sz w:val="16"/>
          <w:szCs w:val="16"/>
        </w:rPr>
        <w:t>представників</w:t>
      </w:r>
      <w:proofErr w:type="spellEnd"/>
      <w:r w:rsidRPr="002D0835">
        <w:rPr>
          <w:rFonts w:ascii="Tahoma" w:eastAsia="Tahoma" w:hAnsi="Tahoma" w:cs="Tahoma"/>
          <w:b/>
          <w:bCs/>
          <w:sz w:val="16"/>
          <w:szCs w:val="16"/>
        </w:rPr>
        <w:t xml:space="preserve"> в</w:t>
      </w:r>
      <w:proofErr w:type="gramStart"/>
      <w:r w:rsidRPr="002D0835">
        <w:rPr>
          <w:rFonts w:ascii="Tahoma" w:eastAsia="Tahoma" w:hAnsi="Tahoma" w:cs="Tahoma"/>
          <w:b/>
          <w:bCs/>
          <w:sz w:val="16"/>
          <w:szCs w:val="16"/>
        </w:rPr>
        <w:t xml:space="preserve"> </w:t>
      </w:r>
      <w:proofErr w:type="spellStart"/>
      <w:r w:rsidRPr="002D0835">
        <w:rPr>
          <w:rFonts w:ascii="Tahoma" w:eastAsia="Tahoma" w:hAnsi="Tahoma" w:cs="Tahoma"/>
          <w:b/>
          <w:bCs/>
          <w:sz w:val="16"/>
          <w:szCs w:val="16"/>
        </w:rPr>
        <w:t>Т</w:t>
      </w:r>
      <w:proofErr w:type="gramEnd"/>
      <w:r w:rsidRPr="002D0835">
        <w:rPr>
          <w:rFonts w:ascii="Tahoma" w:eastAsia="Tahoma" w:hAnsi="Tahoma" w:cs="Tahoma"/>
          <w:b/>
          <w:bCs/>
          <w:sz w:val="16"/>
          <w:szCs w:val="16"/>
        </w:rPr>
        <w:t>аїланді</w:t>
      </w:r>
      <w:proofErr w:type="spellEnd"/>
      <w:r w:rsidRPr="002D0835">
        <w:rPr>
          <w:rFonts w:ascii="Tahoma" w:eastAsia="Tahoma" w:hAnsi="Tahoma" w:cs="Tahoma"/>
          <w:b/>
          <w:bCs/>
          <w:sz w:val="16"/>
          <w:szCs w:val="16"/>
        </w:rPr>
        <w:t>:</w:t>
      </w:r>
    </w:p>
    <w:p w:rsidR="00B027D6" w:rsidRPr="00937119" w:rsidRDefault="006B74DC">
      <w:pPr>
        <w:spacing w:line="174" w:lineRule="exact"/>
        <w:rPr>
          <w:rFonts w:ascii="Tahoma" w:eastAsia="Tahoma" w:hAnsi="Tahoma" w:cs="Tahoma"/>
          <w:sz w:val="16"/>
          <w:szCs w:val="16"/>
        </w:rPr>
      </w:pPr>
      <w:proofErr w:type="spellStart"/>
      <w:r w:rsidRPr="006B74DC">
        <w:rPr>
          <w:rFonts w:ascii="Tahoma" w:eastAsia="Tahoma" w:hAnsi="Tahoma" w:cs="Tahoma"/>
          <w:sz w:val="16"/>
          <w:szCs w:val="16"/>
        </w:rPr>
        <w:t>Паттая</w:t>
      </w:r>
      <w:proofErr w:type="spellEnd"/>
      <w:r w:rsidRPr="006B74DC">
        <w:rPr>
          <w:rFonts w:ascii="Tahoma" w:eastAsia="Tahoma" w:hAnsi="Tahoma" w:cs="Tahoma"/>
          <w:sz w:val="16"/>
          <w:szCs w:val="16"/>
        </w:rPr>
        <w:t xml:space="preserve"> / </w:t>
      </w:r>
      <w:proofErr w:type="spellStart"/>
      <w:r w:rsidRPr="006B74DC">
        <w:rPr>
          <w:rFonts w:ascii="Tahoma" w:eastAsia="Tahoma" w:hAnsi="Tahoma" w:cs="Tahoma"/>
          <w:sz w:val="16"/>
          <w:szCs w:val="16"/>
        </w:rPr>
        <w:t>Пхукет</w:t>
      </w:r>
      <w:proofErr w:type="spellEnd"/>
      <w:proofErr w:type="gramStart"/>
      <w:r w:rsidRPr="006B74DC">
        <w:rPr>
          <w:rFonts w:ascii="Tahoma" w:eastAsia="Tahoma" w:hAnsi="Tahoma" w:cs="Tahoma"/>
          <w:sz w:val="16"/>
          <w:szCs w:val="16"/>
        </w:rPr>
        <w:t xml:space="preserve"> :</w:t>
      </w:r>
      <w:proofErr w:type="gramEnd"/>
      <w:r w:rsidRPr="006B74DC">
        <w:rPr>
          <w:rFonts w:ascii="Tahoma" w:eastAsia="Tahoma" w:hAnsi="Tahoma" w:cs="Tahoma"/>
          <w:sz w:val="16"/>
          <w:szCs w:val="16"/>
        </w:rPr>
        <w:t xml:space="preserve"> +66 (0)</w:t>
      </w:r>
      <w:r w:rsidR="000F2A8F" w:rsidRPr="00937119">
        <w:rPr>
          <w:rFonts w:ascii="Tahoma" w:eastAsia="Tahoma" w:hAnsi="Tahoma" w:cs="Tahoma"/>
          <w:sz w:val="16"/>
          <w:szCs w:val="16"/>
        </w:rPr>
        <w:t xml:space="preserve"> </w:t>
      </w:r>
      <w:r w:rsidRPr="006B74DC">
        <w:rPr>
          <w:rFonts w:ascii="Tahoma" w:eastAsia="Tahoma" w:hAnsi="Tahoma" w:cs="Tahoma"/>
          <w:sz w:val="16"/>
          <w:szCs w:val="16"/>
        </w:rPr>
        <w:t>83-099-8426</w:t>
      </w:r>
    </w:p>
    <w:p w:rsidR="006B74DC" w:rsidRPr="00937119" w:rsidRDefault="006B74DC">
      <w:pPr>
        <w:spacing w:line="174"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КОНСУЛЬСТВО ТАЇЛАНДУ В УКРАЇНІ</w:t>
      </w:r>
    </w:p>
    <w:p w:rsidR="00B027D6" w:rsidRPr="002D0835" w:rsidRDefault="007B5499">
      <w:pPr>
        <w:spacing w:line="235" w:lineRule="auto"/>
        <w:rPr>
          <w:sz w:val="20"/>
          <w:szCs w:val="20"/>
        </w:rPr>
      </w:pPr>
      <w:r w:rsidRPr="002D0835">
        <w:rPr>
          <w:rFonts w:ascii="Tahoma" w:eastAsia="Tahoma" w:hAnsi="Tahoma" w:cs="Tahoma"/>
          <w:sz w:val="16"/>
          <w:szCs w:val="16"/>
        </w:rPr>
        <w:t>Адреса: м.Київ, 02140, пр-т Бажана, 12а.</w:t>
      </w:r>
    </w:p>
    <w:p w:rsidR="00B027D6" w:rsidRPr="002D0835" w:rsidRDefault="007B5499">
      <w:pPr>
        <w:spacing w:line="232" w:lineRule="auto"/>
        <w:rPr>
          <w:sz w:val="20"/>
          <w:szCs w:val="20"/>
        </w:rPr>
      </w:pPr>
      <w:r w:rsidRPr="002D0835">
        <w:rPr>
          <w:rFonts w:ascii="Tahoma" w:eastAsia="Tahoma" w:hAnsi="Tahoma" w:cs="Tahoma"/>
          <w:sz w:val="16"/>
          <w:szCs w:val="16"/>
        </w:rPr>
        <w:t>Тел./факс: (044) 502-29-83, 502-80-40</w:t>
      </w:r>
    </w:p>
    <w:p w:rsidR="00B027D6" w:rsidRPr="002D0835" w:rsidRDefault="007B5499">
      <w:pPr>
        <w:spacing w:line="232" w:lineRule="auto"/>
        <w:rPr>
          <w:rFonts w:ascii="Tahoma" w:eastAsia="Tahoma" w:hAnsi="Tahoma" w:cs="Tahoma"/>
          <w:sz w:val="16"/>
          <w:szCs w:val="16"/>
        </w:rPr>
      </w:pPr>
      <w:r w:rsidRPr="002D0835">
        <w:rPr>
          <w:rFonts w:ascii="Tahoma" w:eastAsia="Tahoma" w:hAnsi="Tahoma" w:cs="Tahoma"/>
          <w:sz w:val="16"/>
          <w:szCs w:val="16"/>
        </w:rPr>
        <w:t xml:space="preserve">Веб-сайт: </w:t>
      </w:r>
      <w:hyperlink r:id="rId9">
        <w:r w:rsidRPr="002D0835">
          <w:rPr>
            <w:rFonts w:ascii="Tahoma" w:eastAsia="Tahoma" w:hAnsi="Tahoma" w:cs="Tahoma"/>
            <w:sz w:val="16"/>
            <w:szCs w:val="16"/>
            <w:u w:val="single"/>
          </w:rPr>
          <w:t>http://www.thaiconsulate.kiev.ua</w:t>
        </w:r>
      </w:hyperlink>
    </w:p>
    <w:p w:rsidR="00B027D6" w:rsidRPr="002D0835" w:rsidRDefault="007B5499">
      <w:pPr>
        <w:rPr>
          <w:sz w:val="20"/>
          <w:szCs w:val="20"/>
        </w:rPr>
      </w:pPr>
      <w:r w:rsidRPr="002D0835">
        <w:rPr>
          <w:rFonts w:ascii="Tahoma" w:eastAsia="Tahoma" w:hAnsi="Tahoma" w:cs="Tahoma"/>
          <w:sz w:val="16"/>
          <w:szCs w:val="16"/>
        </w:rPr>
        <w:t>Години роботи: Пн-Пт с 09:00 до 17:00, прийняття документів: Пн-Пт с 09:30 до 13:00</w:t>
      </w:r>
    </w:p>
    <w:p w:rsidR="00B027D6" w:rsidRPr="002D0835" w:rsidRDefault="00B027D6">
      <w:pPr>
        <w:spacing w:line="170"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КОНСУЛЬСТВО УКРАЇНИ У КОРОЛІВСТВІ ТАИЛАНД</w:t>
      </w:r>
    </w:p>
    <w:p w:rsidR="00B027D6" w:rsidRPr="002D0835" w:rsidRDefault="007B5499">
      <w:pPr>
        <w:spacing w:line="235" w:lineRule="auto"/>
        <w:rPr>
          <w:sz w:val="20"/>
          <w:szCs w:val="20"/>
        </w:rPr>
      </w:pPr>
      <w:r w:rsidRPr="002D0835">
        <w:rPr>
          <w:rFonts w:ascii="Tahoma" w:eastAsia="Tahoma" w:hAnsi="Tahoma" w:cs="Tahoma"/>
          <w:sz w:val="16"/>
          <w:szCs w:val="16"/>
        </w:rPr>
        <w:t>Адреса: 87 All Seasons Place, CRC Tower, 33 rd Wireless Road, Lumpini, Patumwan, Bangkok 10330, Thailand</w:t>
      </w:r>
    </w:p>
    <w:p w:rsidR="00B027D6" w:rsidRPr="002D0835" w:rsidRDefault="007B5499">
      <w:pPr>
        <w:spacing w:line="232" w:lineRule="auto"/>
        <w:rPr>
          <w:sz w:val="20"/>
          <w:szCs w:val="20"/>
        </w:rPr>
      </w:pPr>
      <w:r w:rsidRPr="002D0835">
        <w:rPr>
          <w:rFonts w:ascii="Tahoma" w:eastAsia="Tahoma" w:hAnsi="Tahoma" w:cs="Tahoma"/>
          <w:sz w:val="16"/>
          <w:szCs w:val="16"/>
        </w:rPr>
        <w:t>Тел./факс: (00 662) 685 32 16, (662) 685-3217</w:t>
      </w:r>
    </w:p>
    <w:p w:rsidR="00B027D6" w:rsidRPr="002D0835" w:rsidRDefault="007B5499">
      <w:pPr>
        <w:rPr>
          <w:rFonts w:ascii="Tahoma" w:eastAsia="Tahoma" w:hAnsi="Tahoma" w:cs="Tahoma"/>
          <w:sz w:val="16"/>
          <w:szCs w:val="16"/>
        </w:rPr>
      </w:pPr>
      <w:r w:rsidRPr="002D0835">
        <w:rPr>
          <w:rFonts w:ascii="Tahoma" w:eastAsia="Tahoma" w:hAnsi="Tahoma" w:cs="Tahoma"/>
          <w:sz w:val="16"/>
          <w:szCs w:val="16"/>
        </w:rPr>
        <w:t xml:space="preserve">E-mail: </w:t>
      </w:r>
      <w:hyperlink r:id="rId10">
        <w:r w:rsidRPr="002D0835">
          <w:rPr>
            <w:rFonts w:ascii="Tahoma" w:eastAsia="Tahoma" w:hAnsi="Tahoma" w:cs="Tahoma"/>
            <w:sz w:val="16"/>
            <w:szCs w:val="16"/>
            <w:u w:val="single"/>
          </w:rPr>
          <w:t>emb_th@mfa.gov.ua</w:t>
        </w:r>
      </w:hyperlink>
    </w:p>
    <w:p w:rsidR="00B027D6" w:rsidRPr="002D0835" w:rsidRDefault="00B027D6">
      <w:pPr>
        <w:spacing w:line="170"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Черговий дипломат:</w:t>
      </w:r>
    </w:p>
    <w:p w:rsidR="00B027D6" w:rsidRPr="002D0835" w:rsidRDefault="00B027D6">
      <w:pPr>
        <w:spacing w:line="3" w:lineRule="exact"/>
        <w:rPr>
          <w:sz w:val="20"/>
          <w:szCs w:val="20"/>
        </w:rPr>
      </w:pPr>
    </w:p>
    <w:p w:rsidR="00B027D6" w:rsidRPr="002D0835" w:rsidRDefault="007B5499">
      <w:pPr>
        <w:rPr>
          <w:sz w:val="20"/>
          <w:szCs w:val="20"/>
        </w:rPr>
      </w:pPr>
      <w:r w:rsidRPr="002D0835">
        <w:rPr>
          <w:rFonts w:ascii="Tahoma" w:eastAsia="Tahoma" w:hAnsi="Tahoma" w:cs="Tahoma"/>
          <w:sz w:val="16"/>
          <w:szCs w:val="16"/>
        </w:rPr>
        <w:t>Тел.: (+66)9-0403-3645 (тільки для зв'язку в разі надзвичайної ситуації, довідки за даним телефоном не надаються).</w:t>
      </w:r>
    </w:p>
    <w:p w:rsidR="00B027D6" w:rsidRPr="002D0835" w:rsidRDefault="00B027D6">
      <w:pPr>
        <w:spacing w:line="170"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ТЕЛЕФОНИ ПЕРШОЇ НЕОБХІДНОСТІ:</w:t>
      </w:r>
      <w:r w:rsidRPr="002D0835">
        <w:rPr>
          <w:rFonts w:ascii="Tahoma" w:eastAsia="Tahoma" w:hAnsi="Tahoma" w:cs="Tahoma"/>
          <w:sz w:val="16"/>
          <w:szCs w:val="16"/>
        </w:rPr>
        <w:t xml:space="preserve"> поліція -191,123, туристична поліція - 1155 1699, 282-11-43, 280-17-44 (факс).</w:t>
      </w:r>
    </w:p>
    <w:p w:rsidR="00B027D6" w:rsidRPr="002D0835" w:rsidRDefault="00B027D6">
      <w:pPr>
        <w:spacing w:line="3" w:lineRule="exact"/>
        <w:rPr>
          <w:sz w:val="20"/>
          <w:szCs w:val="20"/>
        </w:rPr>
      </w:pPr>
    </w:p>
    <w:p w:rsidR="00B027D6" w:rsidRPr="002D0835" w:rsidRDefault="007B5499">
      <w:pPr>
        <w:rPr>
          <w:sz w:val="20"/>
          <w:szCs w:val="20"/>
        </w:rPr>
      </w:pPr>
      <w:r w:rsidRPr="002D0835">
        <w:rPr>
          <w:rFonts w:ascii="Tahoma" w:eastAsia="Tahoma" w:hAnsi="Tahoma" w:cs="Tahoma"/>
          <w:sz w:val="16"/>
          <w:szCs w:val="16"/>
        </w:rPr>
        <w:t>Надзвичайні ситуації -191, пожежна охорона -199, швидка допомога - 252-2171 ... 5.</w:t>
      </w:r>
    </w:p>
    <w:p w:rsidR="00B027D6" w:rsidRPr="002D0835" w:rsidRDefault="00B027D6">
      <w:pPr>
        <w:spacing w:line="170" w:lineRule="exact"/>
        <w:rPr>
          <w:sz w:val="20"/>
          <w:szCs w:val="20"/>
        </w:rPr>
      </w:pPr>
    </w:p>
    <w:p w:rsidR="00B027D6" w:rsidRPr="002D0835" w:rsidRDefault="007B5499">
      <w:pPr>
        <w:spacing w:line="258" w:lineRule="auto"/>
        <w:jc w:val="both"/>
        <w:rPr>
          <w:sz w:val="20"/>
          <w:szCs w:val="20"/>
        </w:rPr>
      </w:pPr>
      <w:r w:rsidRPr="002D0835">
        <w:rPr>
          <w:rFonts w:ascii="Tahoma" w:eastAsia="Tahoma" w:hAnsi="Tahoma" w:cs="Tahoma"/>
          <w:b/>
          <w:bCs/>
          <w:sz w:val="16"/>
          <w:szCs w:val="16"/>
        </w:rPr>
        <w:t>РЕКЛАМАЦІЇ.</w:t>
      </w:r>
      <w:r w:rsidRPr="002D0835">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B027D6" w:rsidRPr="002D0835" w:rsidRDefault="00B027D6">
      <w:pPr>
        <w:spacing w:line="123" w:lineRule="exact"/>
        <w:rPr>
          <w:sz w:val="20"/>
          <w:szCs w:val="20"/>
        </w:rPr>
      </w:pPr>
    </w:p>
    <w:p w:rsidR="00B027D6" w:rsidRPr="002D0835" w:rsidRDefault="007B5499">
      <w:pPr>
        <w:rPr>
          <w:sz w:val="20"/>
          <w:szCs w:val="20"/>
        </w:rPr>
      </w:pPr>
      <w:r w:rsidRPr="002D0835">
        <w:rPr>
          <w:rFonts w:ascii="Tahoma" w:eastAsia="Tahoma" w:hAnsi="Tahoma" w:cs="Tahoma"/>
          <w:b/>
          <w:bCs/>
          <w:sz w:val="16"/>
          <w:szCs w:val="16"/>
        </w:rPr>
        <w:t>Будемо вдячні за будь-які відгуки про роботу нашої компанії</w:t>
      </w:r>
    </w:p>
    <w:p w:rsidR="00B027D6" w:rsidRPr="002D0835" w:rsidRDefault="00B027D6">
      <w:pPr>
        <w:spacing w:line="3" w:lineRule="exact"/>
        <w:rPr>
          <w:sz w:val="20"/>
          <w:szCs w:val="20"/>
        </w:rPr>
      </w:pPr>
    </w:p>
    <w:p w:rsidR="00B027D6" w:rsidRPr="002D0835" w:rsidRDefault="007B5499">
      <w:pPr>
        <w:rPr>
          <w:rFonts w:ascii="Tahoma" w:eastAsia="Tahoma" w:hAnsi="Tahoma" w:cs="Tahoma"/>
          <w:sz w:val="16"/>
          <w:szCs w:val="16"/>
          <w:lang w:val="en-US"/>
        </w:rPr>
      </w:pPr>
      <w:r w:rsidRPr="002D0835">
        <w:rPr>
          <w:rFonts w:ascii="Tahoma" w:eastAsia="Tahoma" w:hAnsi="Tahoma" w:cs="Tahoma"/>
          <w:sz w:val="16"/>
          <w:szCs w:val="16"/>
          <w:lang w:val="en-US"/>
        </w:rPr>
        <w:t xml:space="preserve">E-mail: </w:t>
      </w:r>
      <w:hyperlink r:id="rId11" w:history="1">
        <w:r w:rsidR="00ED0BF1" w:rsidRPr="002667D2">
          <w:rPr>
            <w:rStyle w:val="a5"/>
            <w:rFonts w:ascii="Tahoma" w:eastAsia="Tahoma" w:hAnsi="Tahoma" w:cs="Tahoma"/>
            <w:sz w:val="16"/>
            <w:szCs w:val="16"/>
            <w:lang w:val="en-US"/>
          </w:rPr>
          <w:t>info@longitours.com.ua</w:t>
        </w:r>
      </w:hyperlink>
    </w:p>
    <w:p w:rsidR="002D0835" w:rsidRPr="002D0835" w:rsidRDefault="002D0835">
      <w:pPr>
        <w:rPr>
          <w:sz w:val="20"/>
          <w:szCs w:val="20"/>
          <w:lang w:val="en-US"/>
        </w:rPr>
      </w:pPr>
    </w:p>
    <w:p w:rsidR="00B027D6" w:rsidRPr="002D0835" w:rsidRDefault="007B5499">
      <w:pPr>
        <w:rPr>
          <w:rFonts w:ascii="Tahoma" w:eastAsia="Tahoma" w:hAnsi="Tahoma" w:cs="Tahoma"/>
          <w:b/>
          <w:bCs/>
          <w:sz w:val="16"/>
          <w:szCs w:val="16"/>
          <w:u w:val="single"/>
        </w:rPr>
      </w:pPr>
      <w:proofErr w:type="spellStart"/>
      <w:r w:rsidRPr="002D0835">
        <w:rPr>
          <w:rFonts w:ascii="Tahoma" w:eastAsia="Tahoma" w:hAnsi="Tahoma" w:cs="Tahoma"/>
          <w:b/>
          <w:bCs/>
          <w:sz w:val="16"/>
          <w:szCs w:val="16"/>
          <w:u w:val="single"/>
        </w:rPr>
        <w:t>Рекомендуємо</w:t>
      </w:r>
      <w:proofErr w:type="spellEnd"/>
      <w:r w:rsidRPr="002D0835">
        <w:rPr>
          <w:rFonts w:ascii="Tahoma" w:eastAsia="Tahoma" w:hAnsi="Tahoma" w:cs="Tahoma"/>
          <w:b/>
          <w:bCs/>
          <w:sz w:val="16"/>
          <w:szCs w:val="16"/>
          <w:u w:val="single"/>
        </w:rPr>
        <w:t xml:space="preserve"> </w:t>
      </w:r>
      <w:proofErr w:type="spellStart"/>
      <w:r w:rsidRPr="002D0835">
        <w:rPr>
          <w:rFonts w:ascii="Tahoma" w:eastAsia="Tahoma" w:hAnsi="Tahoma" w:cs="Tahoma"/>
          <w:b/>
          <w:bCs/>
          <w:sz w:val="16"/>
          <w:szCs w:val="16"/>
          <w:u w:val="single"/>
        </w:rPr>
        <w:t>видати</w:t>
      </w:r>
      <w:proofErr w:type="spellEnd"/>
      <w:r w:rsidRPr="002D0835">
        <w:rPr>
          <w:rFonts w:ascii="Tahoma" w:eastAsia="Tahoma" w:hAnsi="Tahoma" w:cs="Tahoma"/>
          <w:b/>
          <w:bCs/>
          <w:sz w:val="16"/>
          <w:szCs w:val="16"/>
          <w:u w:val="single"/>
        </w:rPr>
        <w:t xml:space="preserve"> туристам </w:t>
      </w:r>
      <w:proofErr w:type="spellStart"/>
      <w:proofErr w:type="gramStart"/>
      <w:r w:rsidRPr="002D0835">
        <w:rPr>
          <w:rFonts w:ascii="Tahoma" w:eastAsia="Tahoma" w:hAnsi="Tahoma" w:cs="Tahoma"/>
          <w:b/>
          <w:bCs/>
          <w:sz w:val="16"/>
          <w:szCs w:val="16"/>
          <w:u w:val="single"/>
        </w:rPr>
        <w:t>пам'ятку</w:t>
      </w:r>
      <w:proofErr w:type="spellEnd"/>
      <w:proofErr w:type="gramEnd"/>
      <w:r w:rsidRPr="002D0835">
        <w:rPr>
          <w:rFonts w:ascii="Tahoma" w:eastAsia="Tahoma" w:hAnsi="Tahoma" w:cs="Tahoma"/>
          <w:b/>
          <w:bCs/>
          <w:sz w:val="16"/>
          <w:szCs w:val="16"/>
          <w:u w:val="single"/>
        </w:rPr>
        <w:t xml:space="preserve"> по країні - Таїланд </w:t>
      </w:r>
    </w:p>
    <w:p w:rsidR="00B027D6" w:rsidRPr="002D0835" w:rsidRDefault="00B027D6">
      <w:pPr>
        <w:spacing w:line="356" w:lineRule="exact"/>
        <w:rPr>
          <w:sz w:val="20"/>
          <w:szCs w:val="20"/>
        </w:rPr>
      </w:pPr>
    </w:p>
    <w:p w:rsidR="007B5499" w:rsidRPr="002D0835" w:rsidRDefault="007B5499" w:rsidP="002D0835">
      <w:pPr>
        <w:ind w:right="-19"/>
        <w:jc w:val="center"/>
      </w:pPr>
      <w:r w:rsidRPr="002D0835">
        <w:rPr>
          <w:rFonts w:ascii="Tahoma" w:eastAsia="Tahoma" w:hAnsi="Tahoma" w:cs="Tahoma"/>
          <w:b/>
          <w:bCs/>
          <w:sz w:val="16"/>
          <w:szCs w:val="16"/>
        </w:rPr>
        <w:t xml:space="preserve">БАЖАЄМО </w:t>
      </w:r>
      <w:proofErr w:type="gramStart"/>
      <w:r w:rsidRPr="002D0835">
        <w:rPr>
          <w:rFonts w:ascii="Tahoma" w:eastAsia="Tahoma" w:hAnsi="Tahoma" w:cs="Tahoma"/>
          <w:b/>
          <w:bCs/>
          <w:sz w:val="16"/>
          <w:szCs w:val="16"/>
        </w:rPr>
        <w:t>ПРИ</w:t>
      </w:r>
      <w:proofErr w:type="gramEnd"/>
      <w:r w:rsidRPr="002D0835">
        <w:rPr>
          <w:rFonts w:ascii="Tahoma" w:eastAsia="Tahoma" w:hAnsi="Tahoma" w:cs="Tahoma"/>
          <w:b/>
          <w:bCs/>
          <w:sz w:val="16"/>
          <w:szCs w:val="16"/>
        </w:rPr>
        <w:t>ЄМНОГО ВІДПОЧИНКУ!</w:t>
      </w:r>
    </w:p>
    <w:sectPr w:rsidR="007B5499" w:rsidRPr="002D0835" w:rsidSect="00670E3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8DF8CA08"/>
    <w:lvl w:ilvl="0" w:tplc="17509D78">
      <w:start w:val="1"/>
      <w:numFmt w:val="decimal"/>
      <w:lvlText w:val="%1."/>
      <w:lvlJc w:val="left"/>
    </w:lvl>
    <w:lvl w:ilvl="1" w:tplc="B53AEBCC">
      <w:numFmt w:val="decimal"/>
      <w:lvlText w:val=""/>
      <w:lvlJc w:val="left"/>
    </w:lvl>
    <w:lvl w:ilvl="2" w:tplc="96E8BC40">
      <w:numFmt w:val="decimal"/>
      <w:lvlText w:val=""/>
      <w:lvlJc w:val="left"/>
    </w:lvl>
    <w:lvl w:ilvl="3" w:tplc="72140A6E">
      <w:numFmt w:val="decimal"/>
      <w:lvlText w:val=""/>
      <w:lvlJc w:val="left"/>
    </w:lvl>
    <w:lvl w:ilvl="4" w:tplc="6374B3D0">
      <w:numFmt w:val="decimal"/>
      <w:lvlText w:val=""/>
      <w:lvlJc w:val="left"/>
    </w:lvl>
    <w:lvl w:ilvl="5" w:tplc="D83AE30C">
      <w:numFmt w:val="decimal"/>
      <w:lvlText w:val=""/>
      <w:lvlJc w:val="left"/>
    </w:lvl>
    <w:lvl w:ilvl="6" w:tplc="CAA0176E">
      <w:numFmt w:val="decimal"/>
      <w:lvlText w:val=""/>
      <w:lvlJc w:val="left"/>
    </w:lvl>
    <w:lvl w:ilvl="7" w:tplc="3386E710">
      <w:numFmt w:val="decimal"/>
      <w:lvlText w:val=""/>
      <w:lvlJc w:val="left"/>
    </w:lvl>
    <w:lvl w:ilvl="8" w:tplc="F4EED352">
      <w:numFmt w:val="decimal"/>
      <w:lvlText w:val=""/>
      <w:lvlJc w:val="left"/>
    </w:lvl>
  </w:abstractNum>
  <w:abstractNum w:abstractNumId="1">
    <w:nsid w:val="00003D6C"/>
    <w:multiLevelType w:val="hybridMultilevel"/>
    <w:tmpl w:val="9DF42296"/>
    <w:lvl w:ilvl="0" w:tplc="16C610B6">
      <w:start w:val="1"/>
      <w:numFmt w:val="bullet"/>
      <w:lvlText w:val="-"/>
      <w:lvlJc w:val="left"/>
    </w:lvl>
    <w:lvl w:ilvl="1" w:tplc="514AD2AE">
      <w:numFmt w:val="decimal"/>
      <w:lvlText w:val=""/>
      <w:lvlJc w:val="left"/>
    </w:lvl>
    <w:lvl w:ilvl="2" w:tplc="E0E4208E">
      <w:numFmt w:val="decimal"/>
      <w:lvlText w:val=""/>
      <w:lvlJc w:val="left"/>
    </w:lvl>
    <w:lvl w:ilvl="3" w:tplc="2D465F5E">
      <w:numFmt w:val="decimal"/>
      <w:lvlText w:val=""/>
      <w:lvlJc w:val="left"/>
    </w:lvl>
    <w:lvl w:ilvl="4" w:tplc="136EBD8E">
      <w:numFmt w:val="decimal"/>
      <w:lvlText w:val=""/>
      <w:lvlJc w:val="left"/>
    </w:lvl>
    <w:lvl w:ilvl="5" w:tplc="88F0EDC6">
      <w:numFmt w:val="decimal"/>
      <w:lvlText w:val=""/>
      <w:lvlJc w:val="left"/>
    </w:lvl>
    <w:lvl w:ilvl="6" w:tplc="6E80A8A4">
      <w:numFmt w:val="decimal"/>
      <w:lvlText w:val=""/>
      <w:lvlJc w:val="left"/>
    </w:lvl>
    <w:lvl w:ilvl="7" w:tplc="3CD6390E">
      <w:numFmt w:val="decimal"/>
      <w:lvlText w:val=""/>
      <w:lvlJc w:val="left"/>
    </w:lvl>
    <w:lvl w:ilvl="8" w:tplc="4926C4CE">
      <w:numFmt w:val="decimal"/>
      <w:lvlText w:val=""/>
      <w:lvlJc w:val="left"/>
    </w:lvl>
  </w:abstractNum>
  <w:abstractNum w:abstractNumId="2">
    <w:nsid w:val="00005F90"/>
    <w:multiLevelType w:val="hybridMultilevel"/>
    <w:tmpl w:val="AAEC9C06"/>
    <w:lvl w:ilvl="0" w:tplc="03809D42">
      <w:start w:val="1"/>
      <w:numFmt w:val="bullet"/>
      <w:lvlText w:val="У"/>
      <w:lvlJc w:val="left"/>
    </w:lvl>
    <w:lvl w:ilvl="1" w:tplc="6AE6623C">
      <w:numFmt w:val="decimal"/>
      <w:lvlText w:val=""/>
      <w:lvlJc w:val="left"/>
    </w:lvl>
    <w:lvl w:ilvl="2" w:tplc="369C7146">
      <w:numFmt w:val="decimal"/>
      <w:lvlText w:val=""/>
      <w:lvlJc w:val="left"/>
    </w:lvl>
    <w:lvl w:ilvl="3" w:tplc="E5DCAED4">
      <w:numFmt w:val="decimal"/>
      <w:lvlText w:val=""/>
      <w:lvlJc w:val="left"/>
    </w:lvl>
    <w:lvl w:ilvl="4" w:tplc="A51A5FF2">
      <w:numFmt w:val="decimal"/>
      <w:lvlText w:val=""/>
      <w:lvlJc w:val="left"/>
    </w:lvl>
    <w:lvl w:ilvl="5" w:tplc="2BD6F500">
      <w:numFmt w:val="decimal"/>
      <w:lvlText w:val=""/>
      <w:lvlJc w:val="left"/>
    </w:lvl>
    <w:lvl w:ilvl="6" w:tplc="8FA8C89A">
      <w:numFmt w:val="decimal"/>
      <w:lvlText w:val=""/>
      <w:lvlJc w:val="left"/>
    </w:lvl>
    <w:lvl w:ilvl="7" w:tplc="5C00EAAA">
      <w:numFmt w:val="decimal"/>
      <w:lvlText w:val=""/>
      <w:lvlJc w:val="left"/>
    </w:lvl>
    <w:lvl w:ilvl="8" w:tplc="30FA401E">
      <w:numFmt w:val="decimal"/>
      <w:lvlText w:val=""/>
      <w:lvlJc w:val="left"/>
    </w:lvl>
  </w:abstractNum>
  <w:abstractNum w:abstractNumId="3">
    <w:nsid w:val="00006952"/>
    <w:multiLevelType w:val="hybridMultilevel"/>
    <w:tmpl w:val="8AD47196"/>
    <w:lvl w:ilvl="0" w:tplc="0FD0DD72">
      <w:start w:val="1"/>
      <w:numFmt w:val="bullet"/>
      <w:lvlText w:val="В"/>
      <w:lvlJc w:val="left"/>
    </w:lvl>
    <w:lvl w:ilvl="1" w:tplc="144AB504">
      <w:numFmt w:val="decimal"/>
      <w:lvlText w:val=""/>
      <w:lvlJc w:val="left"/>
    </w:lvl>
    <w:lvl w:ilvl="2" w:tplc="0576C4BC">
      <w:numFmt w:val="decimal"/>
      <w:lvlText w:val=""/>
      <w:lvlJc w:val="left"/>
    </w:lvl>
    <w:lvl w:ilvl="3" w:tplc="120A88A2">
      <w:numFmt w:val="decimal"/>
      <w:lvlText w:val=""/>
      <w:lvlJc w:val="left"/>
    </w:lvl>
    <w:lvl w:ilvl="4" w:tplc="4B707132">
      <w:numFmt w:val="decimal"/>
      <w:lvlText w:val=""/>
      <w:lvlJc w:val="left"/>
    </w:lvl>
    <w:lvl w:ilvl="5" w:tplc="EF461892">
      <w:numFmt w:val="decimal"/>
      <w:lvlText w:val=""/>
      <w:lvlJc w:val="left"/>
    </w:lvl>
    <w:lvl w:ilvl="6" w:tplc="F0FC7244">
      <w:numFmt w:val="decimal"/>
      <w:lvlText w:val=""/>
      <w:lvlJc w:val="left"/>
    </w:lvl>
    <w:lvl w:ilvl="7" w:tplc="1B0859EE">
      <w:numFmt w:val="decimal"/>
      <w:lvlText w:val=""/>
      <w:lvlJc w:val="left"/>
    </w:lvl>
    <w:lvl w:ilvl="8" w:tplc="68D2DB1E">
      <w:numFmt w:val="decimal"/>
      <w:lvlText w:val=""/>
      <w:lvlJc w:val="left"/>
    </w:lvl>
  </w:abstractNum>
  <w:abstractNum w:abstractNumId="4">
    <w:nsid w:val="000072AE"/>
    <w:multiLevelType w:val="hybridMultilevel"/>
    <w:tmpl w:val="9A02D5D8"/>
    <w:lvl w:ilvl="0" w:tplc="60285C00">
      <w:start w:val="1"/>
      <w:numFmt w:val="bullet"/>
      <w:lvlText w:val="В"/>
      <w:lvlJc w:val="left"/>
    </w:lvl>
    <w:lvl w:ilvl="1" w:tplc="C8BA32CA">
      <w:numFmt w:val="decimal"/>
      <w:lvlText w:val=""/>
      <w:lvlJc w:val="left"/>
    </w:lvl>
    <w:lvl w:ilvl="2" w:tplc="F4AC3514">
      <w:numFmt w:val="decimal"/>
      <w:lvlText w:val=""/>
      <w:lvlJc w:val="left"/>
    </w:lvl>
    <w:lvl w:ilvl="3" w:tplc="ACBEA976">
      <w:numFmt w:val="decimal"/>
      <w:lvlText w:val=""/>
      <w:lvlJc w:val="left"/>
    </w:lvl>
    <w:lvl w:ilvl="4" w:tplc="C4348E94">
      <w:numFmt w:val="decimal"/>
      <w:lvlText w:val=""/>
      <w:lvlJc w:val="left"/>
    </w:lvl>
    <w:lvl w:ilvl="5" w:tplc="53FEA4C4">
      <w:numFmt w:val="decimal"/>
      <w:lvlText w:val=""/>
      <w:lvlJc w:val="left"/>
    </w:lvl>
    <w:lvl w:ilvl="6" w:tplc="9F0AEE4C">
      <w:numFmt w:val="decimal"/>
      <w:lvlText w:val=""/>
      <w:lvlJc w:val="left"/>
    </w:lvl>
    <w:lvl w:ilvl="7" w:tplc="6D34021C">
      <w:numFmt w:val="decimal"/>
      <w:lvlText w:val=""/>
      <w:lvlJc w:val="left"/>
    </w:lvl>
    <w:lvl w:ilvl="8" w:tplc="24F64AF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D6"/>
    <w:rsid w:val="000F2A8F"/>
    <w:rsid w:val="00196F71"/>
    <w:rsid w:val="002D0835"/>
    <w:rsid w:val="005275D1"/>
    <w:rsid w:val="005528B0"/>
    <w:rsid w:val="00670E39"/>
    <w:rsid w:val="006B74DC"/>
    <w:rsid w:val="006E7FB0"/>
    <w:rsid w:val="007B5499"/>
    <w:rsid w:val="00865BAB"/>
    <w:rsid w:val="00937119"/>
    <w:rsid w:val="009F2B0A"/>
    <w:rsid w:val="00AF6928"/>
    <w:rsid w:val="00B027D6"/>
    <w:rsid w:val="00B6745C"/>
    <w:rsid w:val="00ED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835"/>
    <w:rPr>
      <w:rFonts w:ascii="Tahoma" w:hAnsi="Tahoma" w:cs="Tahoma"/>
      <w:sz w:val="16"/>
      <w:szCs w:val="16"/>
    </w:rPr>
  </w:style>
  <w:style w:type="character" w:customStyle="1" w:styleId="a4">
    <w:name w:val="Текст выноски Знак"/>
    <w:basedOn w:val="a0"/>
    <w:link w:val="a3"/>
    <w:uiPriority w:val="99"/>
    <w:semiHidden/>
    <w:rsid w:val="002D0835"/>
    <w:rPr>
      <w:rFonts w:ascii="Tahoma" w:hAnsi="Tahoma" w:cs="Tahoma"/>
      <w:sz w:val="16"/>
      <w:szCs w:val="16"/>
    </w:rPr>
  </w:style>
  <w:style w:type="character" w:styleId="a5">
    <w:name w:val="Hyperlink"/>
    <w:basedOn w:val="a0"/>
    <w:uiPriority w:val="99"/>
    <w:unhideWhenUsed/>
    <w:rsid w:val="00ED0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835"/>
    <w:rPr>
      <w:rFonts w:ascii="Tahoma" w:hAnsi="Tahoma" w:cs="Tahoma"/>
      <w:sz w:val="16"/>
      <w:szCs w:val="16"/>
    </w:rPr>
  </w:style>
  <w:style w:type="character" w:customStyle="1" w:styleId="a4">
    <w:name w:val="Текст выноски Знак"/>
    <w:basedOn w:val="a0"/>
    <w:link w:val="a3"/>
    <w:uiPriority w:val="99"/>
    <w:semiHidden/>
    <w:rsid w:val="002D0835"/>
    <w:rPr>
      <w:rFonts w:ascii="Tahoma" w:hAnsi="Tahoma" w:cs="Tahoma"/>
      <w:sz w:val="16"/>
      <w:szCs w:val="16"/>
    </w:rPr>
  </w:style>
  <w:style w:type="character" w:styleId="a5">
    <w:name w:val="Hyperlink"/>
    <w:basedOn w:val="a0"/>
    <w:uiPriority w:val="99"/>
    <w:unhideWhenUsed/>
    <w:rsid w:val="00ED0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m-assistance.com/ru/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info@longitours.com.ua" TargetMode="External"/><Relationship Id="rId5" Type="http://schemas.openxmlformats.org/officeDocument/2006/relationships/webSettings" Target="webSettings.xml"/><Relationship Id="rId10" Type="http://schemas.openxmlformats.org/officeDocument/2006/relationships/hyperlink" Target="mailto:emb_th@mfa.gov.ua" TargetMode="External"/><Relationship Id="rId4" Type="http://schemas.openxmlformats.org/officeDocument/2006/relationships/settings" Target="settings.xml"/><Relationship Id="rId9" Type="http://schemas.openxmlformats.org/officeDocument/2006/relationships/hyperlink" Target="http://www.thaiconsulate.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17</cp:revision>
  <dcterms:created xsi:type="dcterms:W3CDTF">2022-12-10T04:35:00Z</dcterms:created>
  <dcterms:modified xsi:type="dcterms:W3CDTF">2024-03-07T19:24:00Z</dcterms:modified>
</cp:coreProperties>
</file>