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83" w:rsidRPr="00DD49B8" w:rsidRDefault="00052703">
      <w:pPr>
        <w:spacing w:line="200" w:lineRule="exact"/>
        <w:rPr>
          <w:sz w:val="24"/>
          <w:szCs w:val="24"/>
        </w:rPr>
      </w:pPr>
      <w:bookmarkStart w:id="0" w:name="page1"/>
      <w:bookmarkEnd w:id="0"/>
      <w:r w:rsidRPr="00DD49B8"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 wp14:anchorId="394DDD52" wp14:editId="7B307338">
            <wp:simplePos x="0" y="0"/>
            <wp:positionH relativeFrom="page">
              <wp:posOffset>604815</wp:posOffset>
            </wp:positionH>
            <wp:positionV relativeFrom="page">
              <wp:posOffset>438150</wp:posOffset>
            </wp:positionV>
            <wp:extent cx="2753405" cy="6762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1C83" w:rsidRPr="00DD49B8" w:rsidRDefault="006F1C83">
      <w:pPr>
        <w:spacing w:line="200" w:lineRule="exact"/>
        <w:rPr>
          <w:sz w:val="24"/>
          <w:szCs w:val="24"/>
        </w:rPr>
      </w:pPr>
    </w:p>
    <w:p w:rsidR="006F1C83" w:rsidRPr="00DD49B8" w:rsidRDefault="006F1C83">
      <w:pPr>
        <w:spacing w:line="219" w:lineRule="exact"/>
        <w:rPr>
          <w:sz w:val="24"/>
          <w:szCs w:val="24"/>
        </w:rPr>
      </w:pPr>
    </w:p>
    <w:p w:rsidR="00AD3DFD" w:rsidRDefault="00AD3DFD">
      <w:pPr>
        <w:jc w:val="center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AD3DFD" w:rsidRDefault="00AD3DFD">
      <w:pPr>
        <w:jc w:val="center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6F1C83" w:rsidRPr="00415719" w:rsidRDefault="00052703">
      <w:pPr>
        <w:jc w:val="center"/>
        <w:rPr>
          <w:sz w:val="20"/>
          <w:szCs w:val="20"/>
          <w:lang w:val="ru-RU"/>
        </w:rPr>
      </w:pPr>
      <w:r w:rsidRPr="00DD49B8">
        <w:rPr>
          <w:rFonts w:ascii="Tahoma" w:eastAsia="Tahoma" w:hAnsi="Tahoma" w:cs="Tahoma"/>
          <w:b/>
          <w:bCs/>
          <w:sz w:val="20"/>
          <w:szCs w:val="20"/>
        </w:rPr>
        <w:t>ІНФОРМАЦІЯ</w:t>
      </w:r>
      <w:r w:rsidRPr="00D427FF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 </w:t>
      </w:r>
      <w:r w:rsidRPr="00DD49B8">
        <w:rPr>
          <w:rFonts w:ascii="Tahoma" w:eastAsia="Tahoma" w:hAnsi="Tahoma" w:cs="Tahoma"/>
          <w:b/>
          <w:bCs/>
          <w:sz w:val="20"/>
          <w:szCs w:val="20"/>
        </w:rPr>
        <w:t>ПРО</w:t>
      </w:r>
      <w:r w:rsidRPr="00D427FF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 </w:t>
      </w:r>
      <w:r w:rsidRPr="00DD49B8">
        <w:rPr>
          <w:rFonts w:ascii="Tahoma" w:eastAsia="Tahoma" w:hAnsi="Tahoma" w:cs="Tahoma"/>
          <w:b/>
          <w:bCs/>
          <w:sz w:val="20"/>
          <w:szCs w:val="20"/>
        </w:rPr>
        <w:t>КРАЇНУ</w:t>
      </w:r>
      <w:r w:rsidRPr="00D427FF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 - </w:t>
      </w:r>
      <w:r w:rsidR="006869A9">
        <w:rPr>
          <w:rFonts w:ascii="Tahoma" w:eastAsia="Tahoma" w:hAnsi="Tahoma" w:cs="Tahoma"/>
          <w:b/>
          <w:bCs/>
          <w:sz w:val="20"/>
          <w:szCs w:val="20"/>
          <w:lang w:val="uk-UA"/>
        </w:rPr>
        <w:t>ВІРМЕНІЯ</w:t>
      </w:r>
    </w:p>
    <w:p w:rsidR="006F1C83" w:rsidRPr="00D427FF" w:rsidRDefault="006F1C83">
      <w:pPr>
        <w:spacing w:line="320" w:lineRule="exact"/>
        <w:rPr>
          <w:sz w:val="24"/>
          <w:szCs w:val="24"/>
          <w:lang w:val="en-US"/>
        </w:rPr>
      </w:pPr>
    </w:p>
    <w:p w:rsidR="006F1C83" w:rsidRPr="00415719" w:rsidRDefault="00052703">
      <w:pPr>
        <w:rPr>
          <w:rFonts w:ascii="Tahoma" w:eastAsia="Tahoma" w:hAnsi="Tahoma" w:cs="Tahoma"/>
          <w:sz w:val="16"/>
          <w:szCs w:val="16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ОФІЦІЙНА</w:t>
      </w:r>
      <w:r w:rsidRPr="00415719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Pr="00DD49B8">
        <w:rPr>
          <w:rFonts w:ascii="Tahoma" w:eastAsia="Tahoma" w:hAnsi="Tahoma" w:cs="Tahoma"/>
          <w:b/>
          <w:bCs/>
          <w:sz w:val="16"/>
          <w:szCs w:val="16"/>
        </w:rPr>
        <w:t>НАЗВА</w:t>
      </w:r>
      <w:r w:rsidRPr="00415719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Pr="00DD49B8">
        <w:rPr>
          <w:rFonts w:ascii="Tahoma" w:eastAsia="Tahoma" w:hAnsi="Tahoma" w:cs="Tahoma"/>
          <w:b/>
          <w:bCs/>
          <w:sz w:val="16"/>
          <w:szCs w:val="16"/>
        </w:rPr>
        <w:t>КРАЇНИ</w:t>
      </w:r>
      <w:r w:rsidRPr="00415719">
        <w:rPr>
          <w:rFonts w:ascii="Tahoma" w:eastAsia="Tahoma" w:hAnsi="Tahoma" w:cs="Tahoma"/>
          <w:b/>
          <w:bCs/>
          <w:sz w:val="16"/>
          <w:szCs w:val="16"/>
        </w:rPr>
        <w:t>:</w:t>
      </w:r>
      <w:r w:rsidRPr="00415719">
        <w:rPr>
          <w:rFonts w:ascii="Tahoma" w:eastAsia="Tahoma" w:hAnsi="Tahoma" w:cs="Tahoma"/>
          <w:sz w:val="16"/>
          <w:szCs w:val="16"/>
        </w:rPr>
        <w:t xml:space="preserve"> </w:t>
      </w:r>
      <w:r w:rsidR="00415719" w:rsidRPr="00415719">
        <w:rPr>
          <w:rFonts w:ascii="Tahoma" w:eastAsia="Tahoma" w:hAnsi="Tahoma" w:cs="Tahoma"/>
          <w:sz w:val="16"/>
          <w:szCs w:val="16"/>
        </w:rPr>
        <w:t>Респу́бліка Вірме́нія</w:t>
      </w:r>
    </w:p>
    <w:p w:rsidR="00EB37EA" w:rsidRPr="00415719" w:rsidRDefault="00EB37EA" w:rsidP="00EB37EA">
      <w:pPr>
        <w:rPr>
          <w:rFonts w:ascii="Tahoma" w:eastAsia="Tahoma" w:hAnsi="Tahoma" w:cs="Tahoma"/>
          <w:sz w:val="16"/>
          <w:szCs w:val="16"/>
        </w:rPr>
      </w:pPr>
    </w:p>
    <w:p w:rsidR="006F1C83" w:rsidRDefault="00EB37EA" w:rsidP="00415719">
      <w:pPr>
        <w:rPr>
          <w:rFonts w:ascii="Tahoma" w:hAnsi="Tahoma" w:cs="Tahoma"/>
          <w:sz w:val="16"/>
          <w:szCs w:val="16"/>
        </w:rPr>
      </w:pPr>
      <w:r w:rsidRPr="00EB37EA">
        <w:rPr>
          <w:rFonts w:ascii="Tahoma" w:eastAsia="Tahoma" w:hAnsi="Tahoma" w:cs="Tahoma"/>
          <w:b/>
          <w:sz w:val="16"/>
          <w:szCs w:val="16"/>
        </w:rPr>
        <w:t>ГЕОГРАФІЧНЕ ПОЛОЖЕННЯ.</w:t>
      </w:r>
      <w:r w:rsidRPr="00EB37EA">
        <w:rPr>
          <w:rFonts w:ascii="Tahoma" w:eastAsia="Tahoma" w:hAnsi="Tahoma" w:cs="Tahoma"/>
          <w:sz w:val="16"/>
          <w:szCs w:val="16"/>
        </w:rPr>
        <w:t xml:space="preserve"> </w:t>
      </w:r>
      <w:r w:rsidR="00415719">
        <w:rPr>
          <w:rFonts w:ascii="Tahoma" w:hAnsi="Tahoma" w:cs="Tahoma"/>
          <w:sz w:val="16"/>
          <w:szCs w:val="16"/>
        </w:rPr>
        <w:t>Вырмен</w:t>
      </w:r>
      <w:r w:rsidR="00415719">
        <w:rPr>
          <w:rFonts w:ascii="Tahoma" w:hAnsi="Tahoma" w:cs="Tahoma"/>
          <w:sz w:val="16"/>
          <w:szCs w:val="16"/>
          <w:lang w:val="uk-UA"/>
        </w:rPr>
        <w:t xml:space="preserve">ія - </w:t>
      </w:r>
      <w:r w:rsidR="008B12A5">
        <w:rPr>
          <w:rFonts w:ascii="Tahoma" w:hAnsi="Tahoma" w:cs="Tahoma"/>
          <w:sz w:val="16"/>
          <w:szCs w:val="16"/>
          <w:lang w:val="uk-UA"/>
        </w:rPr>
        <w:t>п</w:t>
      </w:r>
      <w:r w:rsidR="00415719" w:rsidRPr="00415719">
        <w:rPr>
          <w:rFonts w:ascii="Tahoma" w:hAnsi="Tahoma" w:cs="Tahoma"/>
          <w:sz w:val="16"/>
          <w:szCs w:val="16"/>
        </w:rPr>
        <w:t>арламентсько-президентська республіка в Західній Азії або східній Європі, на Південному Кавказі. Межує з Грузією на півночі, Азербайджаном на північному сході, з Іраном на південному сході, з Нахічеванською АР (ексклав Азербайджану) на півдні і Туреччиною на заході. Республіка Вірменія не має виходу до моря. Площа країни становить 29 800 км².</w:t>
      </w:r>
    </w:p>
    <w:p w:rsidR="00E4149E" w:rsidRDefault="00E4149E" w:rsidP="00415719">
      <w:pPr>
        <w:rPr>
          <w:rFonts w:ascii="Tahoma" w:hAnsi="Tahoma" w:cs="Tahoma"/>
          <w:sz w:val="16"/>
          <w:szCs w:val="16"/>
          <w:lang w:val="uk-UA"/>
        </w:rPr>
      </w:pPr>
    </w:p>
    <w:p w:rsidR="006F1C83" w:rsidRPr="00DD49B8" w:rsidRDefault="00052703">
      <w:pPr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СТОЛИЦЯ:</w:t>
      </w:r>
      <w:r w:rsidR="00D427FF">
        <w:rPr>
          <w:rFonts w:ascii="Tahoma" w:eastAsia="Tahoma" w:hAnsi="Tahoma" w:cs="Tahoma"/>
          <w:sz w:val="16"/>
          <w:szCs w:val="16"/>
        </w:rPr>
        <w:t xml:space="preserve"> м.</w:t>
      </w:r>
      <w:r w:rsidR="008B12A5" w:rsidRPr="008B12A5"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r w:rsidR="008B12A5" w:rsidRPr="008B12A5">
        <w:rPr>
          <w:rFonts w:ascii="Tahoma" w:hAnsi="Tahoma" w:cs="Tahoma"/>
          <w:bCs/>
          <w:color w:val="202122"/>
          <w:sz w:val="16"/>
          <w:szCs w:val="16"/>
          <w:shd w:val="clear" w:color="auto" w:fill="FFFFFF"/>
        </w:rPr>
        <w:t>Єрева́н</w:t>
      </w:r>
      <w:r w:rsidR="008B12A5">
        <w:rPr>
          <w:rFonts w:ascii="Arial" w:hAnsi="Arial" w:cs="Arial"/>
          <w:color w:val="202122"/>
          <w:shd w:val="clear" w:color="auto" w:fill="FFFFFF"/>
        </w:rPr>
        <w:t> </w:t>
      </w:r>
    </w:p>
    <w:p w:rsidR="006F1C83" w:rsidRPr="00DD49B8" w:rsidRDefault="006F1C83">
      <w:pPr>
        <w:spacing w:line="180" w:lineRule="exact"/>
        <w:rPr>
          <w:sz w:val="24"/>
          <w:szCs w:val="24"/>
        </w:rPr>
      </w:pPr>
    </w:p>
    <w:p w:rsidR="00D427FF" w:rsidRDefault="00052703" w:rsidP="00D427FF">
      <w:pPr>
        <w:spacing w:line="244" w:lineRule="auto"/>
        <w:jc w:val="both"/>
        <w:rPr>
          <w:rFonts w:ascii="Tahoma" w:eastAsia="Tahoma" w:hAnsi="Tahoma" w:cs="Tahoma"/>
          <w:sz w:val="16"/>
          <w:szCs w:val="16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НАСЕЛЕННЯ:</w:t>
      </w:r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r w:rsidR="008B12A5" w:rsidRPr="008B12A5">
        <w:rPr>
          <w:rFonts w:ascii="Tahoma" w:eastAsia="Tahoma" w:hAnsi="Tahoma" w:cs="Tahoma"/>
          <w:sz w:val="16"/>
          <w:szCs w:val="16"/>
        </w:rPr>
        <w:t>Чисельність населення Вірменії початку 2022 року становила трохи більше 2 мільйонів 960 тисяч жителів. З них понад 600 тисяч постійно або тимчасово проживають за її межами, а ще приблизно 200 тисяч проводять там по 8-10 місяців на рік. На постійній основі у Вірменії проживає близько двох мільйонів людей.</w:t>
      </w:r>
    </w:p>
    <w:p w:rsidR="008B12A5" w:rsidRPr="008B12A5" w:rsidRDefault="008B12A5" w:rsidP="00D427FF">
      <w:pPr>
        <w:spacing w:line="244" w:lineRule="auto"/>
        <w:jc w:val="both"/>
        <w:rPr>
          <w:sz w:val="24"/>
          <w:szCs w:val="24"/>
          <w:lang w:val="uk-UA"/>
        </w:rPr>
      </w:pPr>
    </w:p>
    <w:p w:rsidR="00D427FF" w:rsidRDefault="00052703" w:rsidP="00D427FF">
      <w:pPr>
        <w:rPr>
          <w:rFonts w:ascii="Tahoma" w:eastAsia="Tahoma" w:hAnsi="Tahoma" w:cs="Tahoma"/>
          <w:sz w:val="16"/>
          <w:szCs w:val="16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ЧАС:</w:t>
      </w:r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r w:rsidR="00D427FF">
        <w:rPr>
          <w:rFonts w:ascii="Tahoma" w:eastAsia="Tahoma" w:hAnsi="Tahoma" w:cs="Tahoma"/>
          <w:sz w:val="16"/>
          <w:szCs w:val="16"/>
        </w:rPr>
        <w:t xml:space="preserve"> </w:t>
      </w:r>
      <w:r w:rsidR="00D427FF" w:rsidRPr="00D427FF">
        <w:rPr>
          <w:rFonts w:ascii="Tahoma" w:eastAsia="Tahoma" w:hAnsi="Tahoma" w:cs="Tahoma"/>
          <w:sz w:val="16"/>
          <w:szCs w:val="16"/>
        </w:rPr>
        <w:t>UTC+4</w:t>
      </w:r>
      <w:r w:rsidR="00D427FF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="00D427FF" w:rsidRPr="00D427FF">
        <w:rPr>
          <w:rFonts w:ascii="Tahoma" w:eastAsia="Tahoma" w:hAnsi="Tahoma" w:cs="Tahoma"/>
          <w:sz w:val="16"/>
          <w:szCs w:val="16"/>
        </w:rPr>
        <w:t xml:space="preserve">Різниця у часі Київ та </w:t>
      </w:r>
      <w:r w:rsidR="003766D0">
        <w:rPr>
          <w:rFonts w:ascii="Tahoma" w:hAnsi="Tahoma" w:cs="Tahoma"/>
          <w:bCs/>
          <w:color w:val="202122"/>
          <w:sz w:val="16"/>
          <w:szCs w:val="16"/>
          <w:shd w:val="clear" w:color="auto" w:fill="FFFFFF"/>
        </w:rPr>
        <w:t>Єрева</w:t>
      </w:r>
      <w:r w:rsidR="003766D0" w:rsidRPr="008B12A5">
        <w:rPr>
          <w:rFonts w:ascii="Tahoma" w:hAnsi="Tahoma" w:cs="Tahoma"/>
          <w:bCs/>
          <w:color w:val="202122"/>
          <w:sz w:val="16"/>
          <w:szCs w:val="16"/>
          <w:shd w:val="clear" w:color="auto" w:fill="FFFFFF"/>
        </w:rPr>
        <w:t>н</w:t>
      </w:r>
      <w:r w:rsidR="003766D0">
        <w:rPr>
          <w:rFonts w:ascii="Arial" w:hAnsi="Arial" w:cs="Arial"/>
          <w:color w:val="202122"/>
          <w:shd w:val="clear" w:color="auto" w:fill="FFFFFF"/>
        </w:rPr>
        <w:t> </w:t>
      </w:r>
      <w:r w:rsidR="003766D0" w:rsidRPr="00D427FF">
        <w:rPr>
          <w:rFonts w:ascii="Tahoma" w:eastAsia="Tahoma" w:hAnsi="Tahoma" w:cs="Tahoma"/>
          <w:sz w:val="16"/>
          <w:szCs w:val="16"/>
        </w:rPr>
        <w:t xml:space="preserve"> </w:t>
      </w:r>
      <w:r w:rsidR="00D427FF" w:rsidRPr="00D427FF">
        <w:rPr>
          <w:rFonts w:ascii="Tahoma" w:eastAsia="Tahoma" w:hAnsi="Tahoma" w:cs="Tahoma"/>
          <w:sz w:val="16"/>
          <w:szCs w:val="16"/>
        </w:rPr>
        <w:t>складає +2 години</w:t>
      </w:r>
    </w:p>
    <w:p w:rsidR="00D427FF" w:rsidRPr="00D427FF" w:rsidRDefault="00D427FF" w:rsidP="00D427FF">
      <w:pPr>
        <w:rPr>
          <w:rFonts w:ascii="Tahoma" w:eastAsia="Tahoma" w:hAnsi="Tahoma" w:cs="Tahoma"/>
          <w:sz w:val="16"/>
          <w:szCs w:val="16"/>
        </w:rPr>
      </w:pPr>
    </w:p>
    <w:p w:rsidR="00D427FF" w:rsidRDefault="00052703" w:rsidP="00D427FF">
      <w:pPr>
        <w:rPr>
          <w:rFonts w:ascii="Tahoma" w:eastAsia="Tahoma" w:hAnsi="Tahoma" w:cs="Tahoma"/>
          <w:sz w:val="16"/>
          <w:szCs w:val="16"/>
          <w:lang w:val="uk-UA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МОВА:</w:t>
      </w:r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r w:rsidR="003766D0" w:rsidRPr="003766D0">
        <w:rPr>
          <w:rFonts w:ascii="Tahoma" w:eastAsia="Tahoma" w:hAnsi="Tahoma" w:cs="Tahoma"/>
          <w:sz w:val="16"/>
          <w:szCs w:val="16"/>
        </w:rPr>
        <w:t>Основна мова — вірменська, вона ж є єдиною державною та офіційною.</w:t>
      </w:r>
    </w:p>
    <w:p w:rsidR="003766D0" w:rsidRPr="00DD49B8" w:rsidRDefault="003766D0" w:rsidP="00D427FF">
      <w:pPr>
        <w:rPr>
          <w:sz w:val="24"/>
          <w:szCs w:val="24"/>
        </w:rPr>
      </w:pPr>
    </w:p>
    <w:p w:rsidR="00E804B8" w:rsidRDefault="00052703" w:rsidP="00E804B8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ГРОШОВА ОДИНИЦЯ:</w:t>
      </w:r>
      <w:r w:rsidR="00EB37EA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 </w:t>
      </w:r>
      <w:r w:rsidR="008B0B1F" w:rsidRPr="008B0B1F">
        <w:rPr>
          <w:rFonts w:ascii="Tahoma" w:eastAsia="Tahoma" w:hAnsi="Tahoma" w:cs="Tahoma"/>
          <w:sz w:val="16"/>
          <w:szCs w:val="16"/>
        </w:rPr>
        <w:t>Вірменська національна валюта – "Вірменський драм" (код AMD). Поряд з паперовими купюрами номіналом в 1000, 5000, 10000, 20000, 50000, 100000 драм, існують також монети вартістю в 10, 20, 50, 100, 200, 500 др.</w:t>
      </w:r>
    </w:p>
    <w:p w:rsidR="003766D0" w:rsidRPr="00E804B8" w:rsidRDefault="003766D0" w:rsidP="00E804B8">
      <w:pPr>
        <w:spacing w:line="234" w:lineRule="auto"/>
        <w:jc w:val="both"/>
        <w:rPr>
          <w:sz w:val="24"/>
          <w:szCs w:val="24"/>
          <w:lang w:val="uk-UA"/>
        </w:rPr>
      </w:pPr>
    </w:p>
    <w:p w:rsidR="006F1C83" w:rsidRPr="00E804B8" w:rsidRDefault="00052703">
      <w:pPr>
        <w:spacing w:line="244" w:lineRule="auto"/>
        <w:jc w:val="both"/>
        <w:rPr>
          <w:sz w:val="20"/>
          <w:szCs w:val="20"/>
          <w:lang w:val="uk-UA"/>
        </w:rPr>
      </w:pPr>
      <w:r w:rsidRPr="00E804B8">
        <w:rPr>
          <w:rFonts w:ascii="Tahoma" w:eastAsia="Tahoma" w:hAnsi="Tahoma" w:cs="Tahoma"/>
          <w:b/>
          <w:bCs/>
          <w:sz w:val="16"/>
          <w:szCs w:val="16"/>
          <w:lang w:val="uk-UA"/>
        </w:rPr>
        <w:t>ДОВКІЛЛЯ І САНІТАРНО-ЕПІДЕМІОЛОГІЧНИЙ СТАН:</w:t>
      </w:r>
      <w:r w:rsidRPr="00E804B8">
        <w:rPr>
          <w:rFonts w:ascii="Tahoma" w:eastAsia="Tahoma" w:hAnsi="Tahoma" w:cs="Tahoma"/>
          <w:sz w:val="16"/>
          <w:szCs w:val="16"/>
          <w:lang w:val="uk-UA"/>
        </w:rPr>
        <w:t xml:space="preserve"> Навколишнє природне середовище на курортах Єгипту сприятливе для життєдіяльності і відпочинку людей. Санітарно-епідеміологічна обстановка задовільна.</w:t>
      </w:r>
    </w:p>
    <w:p w:rsidR="006F1C83" w:rsidRPr="00E804B8" w:rsidRDefault="006F1C83">
      <w:pPr>
        <w:spacing w:line="167" w:lineRule="exact"/>
        <w:rPr>
          <w:sz w:val="24"/>
          <w:szCs w:val="24"/>
          <w:lang w:val="uk-UA"/>
        </w:rPr>
      </w:pPr>
    </w:p>
    <w:p w:rsidR="003766D0" w:rsidRDefault="00052703" w:rsidP="003766D0">
      <w:pPr>
        <w:spacing w:line="235" w:lineRule="auto"/>
        <w:jc w:val="both"/>
        <w:rPr>
          <w:rFonts w:ascii="Tahoma" w:eastAsia="Tahoma" w:hAnsi="Tahoma" w:cs="Tahoma"/>
          <w:sz w:val="16"/>
          <w:szCs w:val="16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КЛІМАТ.</w:t>
      </w:r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r w:rsidR="003766D0" w:rsidRPr="003766D0">
        <w:rPr>
          <w:rFonts w:ascii="Tahoma" w:eastAsia="Tahoma" w:hAnsi="Tahoma" w:cs="Tahoma"/>
          <w:sz w:val="16"/>
          <w:szCs w:val="16"/>
        </w:rPr>
        <w:t xml:space="preserve">Вірменія — гірська країна. Близько 70 % площі республіки розташовано вище 1500 м над рівнем моря. Країна займає північно-східну частину Вірменського нагір'я, обрамленого з півночі і сходу хребтами Малого Кавказу. У центральній частині країни в субширотному напрямі простяглася смуга вулканічних гір, представлених слабо розчленованими середньовисотними і висотними лавовими плато та щитовими масивами. У цій смузі є безліч конусів вимерлих вулканів. Найвища точка — г. Арагац, 4090 м. На півночі і південному сході переважають середньовисотні гори. Південно-Західна Вірменія лежить в межах плоскої Араратської рівнини, поверхня якої складена алювіальними і озерно-алювіальними відкладами. Клімат континентальний. Найбільше озеро — Севан, найбільші річки — Раздан, Аракс, Дебед, Агстев, Арпа, Воротан, Ахурян, Трту, Ахавно та інші. </w:t>
      </w:r>
    </w:p>
    <w:p w:rsidR="003766D0" w:rsidRDefault="003766D0" w:rsidP="003766D0">
      <w:pPr>
        <w:spacing w:line="235" w:lineRule="auto"/>
        <w:jc w:val="both"/>
        <w:rPr>
          <w:rFonts w:ascii="Tahoma" w:eastAsia="Tahoma" w:hAnsi="Tahoma" w:cs="Tahoma"/>
          <w:sz w:val="16"/>
          <w:szCs w:val="16"/>
        </w:rPr>
      </w:pPr>
    </w:p>
    <w:p w:rsidR="00E4149E" w:rsidRPr="00E4149E" w:rsidRDefault="00052703" w:rsidP="00E4149E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4A6167">
        <w:rPr>
          <w:rFonts w:ascii="Tahoma" w:eastAsia="Tahoma" w:hAnsi="Tahoma" w:cs="Tahoma"/>
          <w:b/>
          <w:bCs/>
          <w:sz w:val="16"/>
          <w:szCs w:val="16"/>
        </w:rPr>
        <w:t>ЗВИЧАЇ.</w:t>
      </w:r>
      <w:r w:rsidRPr="004A6167">
        <w:rPr>
          <w:rFonts w:ascii="Tahoma" w:eastAsia="Tahoma" w:hAnsi="Tahoma" w:cs="Tahoma"/>
          <w:sz w:val="16"/>
          <w:szCs w:val="16"/>
        </w:rPr>
        <w:t xml:space="preserve"> </w:t>
      </w:r>
      <w:r w:rsidR="00E4149E" w:rsidRPr="00E4149E">
        <w:rPr>
          <w:rFonts w:ascii="Tahoma" w:eastAsia="Tahoma" w:hAnsi="Tahoma" w:cs="Tahoma"/>
          <w:sz w:val="16"/>
          <w:szCs w:val="16"/>
        </w:rPr>
        <w:t>Багато туристів дивуються, дізнавшись, що Вірменія не лише християнська країна, а й взагалі перша країна у світі, яка зробила християнство державною релігією. Це сталося 301 р. н. е.., тому у Вірменії існують тисячі церков та монастирів. В вірменів своя Апостольська Вірменська церква.</w:t>
      </w:r>
    </w:p>
    <w:p w:rsidR="006F1C83" w:rsidRDefault="00E4149E" w:rsidP="00E4149E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E4149E">
        <w:rPr>
          <w:rFonts w:ascii="Tahoma" w:eastAsia="Tahoma" w:hAnsi="Tahoma" w:cs="Tahoma"/>
          <w:sz w:val="16"/>
          <w:szCs w:val="16"/>
        </w:rPr>
        <w:t>Хоча Вірменія є світською країною з християнською більшістю, звичаї тут не менш консервативні, ніж у мусульманських кавказьких народів. Дуже великий авторитет батьків і взагалі старших, а жінки найчастіше перебувають у підпорядкованому становищі до чоловіків. Також тут більшість залежить від чужої думки. Проте, вірмени вважають свою країну та цивілізацію європейською, протиставляючи себе Близькому Сходу та мусульманству загалом.</w:t>
      </w:r>
    </w:p>
    <w:p w:rsidR="00E4149E" w:rsidRPr="00DD49B8" w:rsidRDefault="00E4149E" w:rsidP="00E4149E">
      <w:pPr>
        <w:spacing w:line="234" w:lineRule="auto"/>
        <w:jc w:val="both"/>
        <w:rPr>
          <w:sz w:val="24"/>
          <w:szCs w:val="24"/>
        </w:rPr>
      </w:pPr>
    </w:p>
    <w:p w:rsidR="00AD4CBC" w:rsidRDefault="00052703" w:rsidP="00E4149E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ТРАНСПОРТ.</w:t>
      </w:r>
      <w:r w:rsidRPr="00DD49B8">
        <w:rPr>
          <w:rFonts w:ascii="Tahoma" w:eastAsia="Tahoma" w:hAnsi="Tahoma" w:cs="Tahoma"/>
          <w:sz w:val="16"/>
          <w:szCs w:val="16"/>
        </w:rPr>
        <w:t xml:space="preserve"> </w:t>
      </w:r>
      <w:r w:rsidR="00E4149E" w:rsidRPr="00E4149E">
        <w:rPr>
          <w:rFonts w:ascii="Tahoma" w:eastAsia="Tahoma" w:hAnsi="Tahoma" w:cs="Tahoma"/>
          <w:b/>
          <w:sz w:val="16"/>
          <w:szCs w:val="16"/>
          <w:lang w:val="uk-UA"/>
        </w:rPr>
        <w:t>Залізниця.</w:t>
      </w:r>
      <w:r w:rsidR="00E4149E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E4149E" w:rsidRPr="00E4149E">
        <w:rPr>
          <w:rFonts w:ascii="Tahoma" w:eastAsia="Tahoma" w:hAnsi="Tahoma" w:cs="Tahoma"/>
          <w:sz w:val="16"/>
          <w:szCs w:val="16"/>
        </w:rPr>
        <w:t>Загальна протяжність залізниць Вірменії становить 852 км (на 2001 рік). Дороги електрифіковані і мають високу пропускну спроможність, однак потребують реконструкції. Функціонуюча на території Вірменії Вірменська залізниця має з'єднання з Грузинською (єдине відкрите з'єднання), а також з Азербайджанською і Турецькою залізницями, які не використовуються внаслідок закритих кордонів з цими державами.</w:t>
      </w:r>
    </w:p>
    <w:p w:rsidR="00E4149E" w:rsidRPr="00E4149E" w:rsidRDefault="00E4149E" w:rsidP="00E4149E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E4149E">
        <w:rPr>
          <w:rFonts w:ascii="Tahoma" w:eastAsia="Tahoma" w:hAnsi="Tahoma" w:cs="Tahoma"/>
          <w:b/>
          <w:sz w:val="16"/>
          <w:szCs w:val="16"/>
        </w:rPr>
        <w:t>Автомобільний транспорт</w:t>
      </w:r>
      <w:r>
        <w:rPr>
          <w:rFonts w:ascii="Tahoma" w:eastAsia="Tahoma" w:hAnsi="Tahoma" w:cs="Tahoma"/>
          <w:b/>
          <w:sz w:val="16"/>
          <w:szCs w:val="16"/>
          <w:lang w:val="uk-UA"/>
        </w:rPr>
        <w:t xml:space="preserve">. </w:t>
      </w:r>
      <w:r w:rsidRPr="00E4149E">
        <w:rPr>
          <w:rFonts w:ascii="Tahoma" w:eastAsia="Tahoma" w:hAnsi="Tahoma" w:cs="Tahoma"/>
          <w:sz w:val="16"/>
          <w:szCs w:val="16"/>
        </w:rPr>
        <w:t>Протяжність доріг Вірменії з твердим покриттям становить 8,4 тис. км. Дороги перебувають в зношеному стані. У гірських районах і в провінції вони часто відсутні, всі перевезення ведуться по гравійно-щебенево путівцях, досить важкопрохідних без допомоги місцевих жителів. Освітлення на вулицях міст обмежене, часто відсутнє зовсім.</w:t>
      </w:r>
    </w:p>
    <w:p w:rsidR="00E4149E" w:rsidRDefault="00E4149E" w:rsidP="00E4149E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E4149E">
        <w:rPr>
          <w:rFonts w:ascii="Tahoma" w:eastAsia="Tahoma" w:hAnsi="Tahoma" w:cs="Tahoma"/>
          <w:sz w:val="16"/>
          <w:szCs w:val="16"/>
        </w:rPr>
        <w:t>Найближчим часом у Вірменії повинні початися широкомасштабні дорожньо-будівельні роботи, в тому числі перший етап будівництва автомагістралі «Північ-Південь».</w:t>
      </w:r>
    </w:p>
    <w:p w:rsidR="00E4149E" w:rsidRDefault="00E4149E" w:rsidP="00E4149E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E4149E">
        <w:rPr>
          <w:rFonts w:ascii="Tahoma" w:eastAsia="Tahoma" w:hAnsi="Tahoma" w:cs="Tahoma"/>
          <w:b/>
          <w:sz w:val="16"/>
          <w:szCs w:val="16"/>
        </w:rPr>
        <w:t>Повітряний транспорт</w:t>
      </w:r>
      <w:r>
        <w:rPr>
          <w:rFonts w:ascii="Tahoma" w:eastAsia="Tahoma" w:hAnsi="Tahoma" w:cs="Tahoma"/>
          <w:b/>
          <w:sz w:val="16"/>
          <w:szCs w:val="16"/>
          <w:lang w:val="uk-UA"/>
        </w:rPr>
        <w:t xml:space="preserve">. </w:t>
      </w:r>
      <w:r w:rsidRPr="00E4149E">
        <w:rPr>
          <w:rFonts w:ascii="Tahoma" w:eastAsia="Tahoma" w:hAnsi="Tahoma" w:cs="Tahoma"/>
          <w:sz w:val="16"/>
          <w:szCs w:val="16"/>
        </w:rPr>
        <w:t>В умовах закритого кордону з Азербайджаном і Туреччиною, а також нестабільної ситуації на грузино-російському кордоні, авіатранспорт фактично є основним видом міжнародних пасажирських перевезень. Регулярні пасажирські авіаперевезення здійснюються через два аеропорти — «Звартноц» (Єреван) і «Ширак» (Гюмрі). Планується також побудувати третій аеропорт.</w:t>
      </w:r>
    </w:p>
    <w:p w:rsidR="00E4149E" w:rsidRDefault="00E4149E" w:rsidP="00E4149E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  <w:r w:rsidRPr="00E4149E">
        <w:rPr>
          <w:rFonts w:ascii="Tahoma" w:eastAsia="Tahoma" w:hAnsi="Tahoma" w:cs="Tahoma"/>
          <w:b/>
          <w:sz w:val="16"/>
          <w:szCs w:val="16"/>
        </w:rPr>
        <w:t>Канатні дороги</w:t>
      </w:r>
      <w:r>
        <w:rPr>
          <w:rFonts w:ascii="Tahoma" w:eastAsia="Tahoma" w:hAnsi="Tahoma" w:cs="Tahoma"/>
          <w:b/>
          <w:sz w:val="16"/>
          <w:szCs w:val="16"/>
          <w:lang w:val="uk-UA"/>
        </w:rPr>
        <w:t xml:space="preserve">. </w:t>
      </w:r>
      <w:r w:rsidRPr="00E4149E">
        <w:rPr>
          <w:rFonts w:ascii="Tahoma" w:eastAsia="Tahoma" w:hAnsi="Tahoma" w:cs="Tahoma"/>
          <w:sz w:val="16"/>
          <w:szCs w:val="16"/>
        </w:rPr>
        <w:t>Канатні дороги у Вірменії є в Єревані, Цахкадзорі (туристичний центр в МАРЗ Котайк), Джермуке (туристичний центр в МАРЗ Вайоц Дзор), Алаверди (туристичний центр в МАРЗ Лорі). У 2010 році побудована найдовша у світі канатна дорога до Татевського монастиря (туристичний центр в МАРЗ Сюник). Діють також товарні канатні дороги, наприклад, поруч з містом Каджаран (обслуговує гірську промисловість в МАРЗ Сюник).</w:t>
      </w:r>
    </w:p>
    <w:p w:rsidR="00E4149E" w:rsidRDefault="00E4149E" w:rsidP="00E4149E">
      <w:pPr>
        <w:spacing w:line="234" w:lineRule="auto"/>
        <w:jc w:val="both"/>
        <w:rPr>
          <w:rFonts w:ascii="Tahoma" w:eastAsia="Tahoma" w:hAnsi="Tahoma" w:cs="Tahoma"/>
          <w:sz w:val="16"/>
          <w:szCs w:val="16"/>
        </w:rPr>
      </w:pPr>
    </w:p>
    <w:p w:rsidR="005E7393" w:rsidRDefault="00052703" w:rsidP="004E2531">
      <w:pPr>
        <w:spacing w:line="234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290DDB">
        <w:rPr>
          <w:rFonts w:ascii="Tahoma" w:eastAsia="Tahoma" w:hAnsi="Tahoma" w:cs="Tahoma"/>
          <w:b/>
          <w:bCs/>
          <w:sz w:val="16"/>
          <w:szCs w:val="16"/>
        </w:rPr>
        <w:t>КУХНЯ.</w:t>
      </w:r>
      <w:r w:rsidRPr="00290DDB">
        <w:rPr>
          <w:rFonts w:ascii="Tahoma" w:eastAsia="Tahoma" w:hAnsi="Tahoma" w:cs="Tahoma"/>
          <w:sz w:val="16"/>
          <w:szCs w:val="16"/>
        </w:rPr>
        <w:t xml:space="preserve"> </w:t>
      </w:r>
      <w:r w:rsidR="004E2531" w:rsidRPr="004E2531">
        <w:rPr>
          <w:rFonts w:ascii="Tahoma" w:eastAsia="Tahoma" w:hAnsi="Tahoma" w:cs="Tahoma"/>
          <w:sz w:val="16"/>
          <w:szCs w:val="16"/>
        </w:rPr>
        <w:t>Повсякденну вірменську їжу можна з повною підставою назвати простою. Її готують з мінімуму інгредієнтів найпростішим способом.</w:t>
      </w:r>
      <w:r w:rsidR="004E2531" w:rsidRPr="004E2531">
        <w:t xml:space="preserve"> </w:t>
      </w:r>
      <w:r w:rsidR="004E2531" w:rsidRPr="004E2531">
        <w:rPr>
          <w:rFonts w:ascii="Tahoma" w:eastAsia="Tahoma" w:hAnsi="Tahoma" w:cs="Tahoma"/>
          <w:sz w:val="16"/>
          <w:szCs w:val="16"/>
        </w:rPr>
        <w:t>Гарячі страви зазвичай готуються на вугіллі. Цей спосіб відомий під загальною назвою хоровац, що самі вірмени переводять як шашлик.</w:t>
      </w:r>
      <w:r w:rsidR="004E2531" w:rsidRPr="004E2531">
        <w:t xml:space="preserve"> </w:t>
      </w:r>
      <w:r w:rsidR="004E2531" w:rsidRPr="004E2531">
        <w:rPr>
          <w:rFonts w:ascii="Tahoma" w:eastAsia="Tahoma" w:hAnsi="Tahoma" w:cs="Tahoma"/>
          <w:sz w:val="16"/>
          <w:szCs w:val="16"/>
        </w:rPr>
        <w:t>Окрім шашлику середньостатистичний вірменський ресторан пропонує люля-кебаби — довгі котлети, смажені на тому самому вугіллі. У фарш додають прянощі, тому виходить смачніше ніж звичайний шашлик. Іноді зустрічається риба, але не севанська форель (вона рідка і дорога), а ще якась місцева риба, яка на смак нагадує тріску і смажена в клярі</w:t>
      </w:r>
      <w:r w:rsidR="004E2531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4E2531" w:rsidRDefault="004E2531" w:rsidP="004E2531">
      <w:pPr>
        <w:spacing w:line="234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4E2531">
        <w:rPr>
          <w:rFonts w:ascii="Tahoma" w:eastAsia="Tahoma" w:hAnsi="Tahoma" w:cs="Tahoma"/>
          <w:b/>
          <w:sz w:val="16"/>
          <w:szCs w:val="16"/>
          <w:lang w:val="uk-UA"/>
        </w:rPr>
        <w:t>Напої.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4E2531">
        <w:rPr>
          <w:rFonts w:ascii="Tahoma" w:eastAsia="Tahoma" w:hAnsi="Tahoma" w:cs="Tahoma"/>
          <w:sz w:val="16"/>
          <w:szCs w:val="16"/>
          <w:lang w:val="uk-UA"/>
        </w:rPr>
        <w:t>При всій різноманітності місцевих фруктів, вибір прохолодних напоїв у Вірменії на диво скромний. Є смачна мінеральна вода (Jermuk, Bjni)</w:t>
      </w:r>
      <w:r>
        <w:rPr>
          <w:rFonts w:ascii="Tahoma" w:eastAsia="Tahoma" w:hAnsi="Tahoma" w:cs="Tahoma"/>
          <w:sz w:val="16"/>
          <w:szCs w:val="16"/>
          <w:lang w:val="uk-UA"/>
        </w:rPr>
        <w:t>.</w:t>
      </w:r>
      <w:r w:rsidRPr="004E2531">
        <w:rPr>
          <w:lang w:val="uk-UA"/>
        </w:rPr>
        <w:t xml:space="preserve"> </w:t>
      </w:r>
      <w:r w:rsidRPr="004E2531">
        <w:rPr>
          <w:rFonts w:ascii="Tahoma" w:eastAsia="Tahoma" w:hAnsi="Tahoma" w:cs="Tahoma"/>
          <w:sz w:val="16"/>
          <w:szCs w:val="16"/>
          <w:lang w:val="uk-UA"/>
        </w:rPr>
        <w:t>Існують місцеві лимонади із досить натуральним смаком, але дуже солодкі.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4E2531">
        <w:rPr>
          <w:rFonts w:ascii="Tahoma" w:eastAsia="Tahoma" w:hAnsi="Tahoma" w:cs="Tahoma"/>
          <w:sz w:val="16"/>
          <w:szCs w:val="16"/>
          <w:lang w:val="uk-UA"/>
        </w:rPr>
        <w:t>Кава ж у Вірменії незвичайна і смачна: її варять у джезві на піску</w:t>
      </w:r>
      <w:r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4E2531" w:rsidRDefault="004E2531" w:rsidP="004E2531">
      <w:pPr>
        <w:spacing w:line="234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4E2531">
        <w:rPr>
          <w:rFonts w:ascii="Tahoma" w:eastAsia="Tahoma" w:hAnsi="Tahoma" w:cs="Tahoma"/>
          <w:b/>
          <w:sz w:val="16"/>
          <w:szCs w:val="16"/>
          <w:lang w:val="uk-UA"/>
        </w:rPr>
        <w:t>Алкогольні напої</w:t>
      </w:r>
      <w:r w:rsidRPr="004E2531">
        <w:rPr>
          <w:rFonts w:ascii="Tahoma" w:eastAsia="Tahoma" w:hAnsi="Tahoma" w:cs="Tahoma"/>
          <w:sz w:val="16"/>
          <w:szCs w:val="16"/>
          <w:lang w:val="uk-UA"/>
        </w:rPr>
        <w:t xml:space="preserve"> є важливою частиною вірменської культури. Купити їх можна в будь-якому магазині та у будь-який час доби. Пиво зазвичай буває світлим та легким.</w:t>
      </w:r>
      <w:r w:rsidRPr="004E2531">
        <w:t xml:space="preserve"> </w:t>
      </w:r>
      <w:r w:rsidRPr="004E2531">
        <w:rPr>
          <w:rFonts w:ascii="Tahoma" w:eastAsia="Tahoma" w:hAnsi="Tahoma" w:cs="Tahoma"/>
          <w:sz w:val="16"/>
          <w:szCs w:val="16"/>
          <w:lang w:val="uk-UA"/>
        </w:rPr>
        <w:t>Вірменське вино невідоме, здається, нікому за межами Вірменії, хоча за деякими параметрами воно навряд чи поступається грузинському. Білі та червоні вина, а також сухі та напівсолодкі присутні приблиз</w:t>
      </w:r>
      <w:r>
        <w:rPr>
          <w:rFonts w:ascii="Tahoma" w:eastAsia="Tahoma" w:hAnsi="Tahoma" w:cs="Tahoma"/>
          <w:sz w:val="16"/>
          <w:szCs w:val="16"/>
          <w:lang w:val="uk-UA"/>
        </w:rPr>
        <w:t>но в рівній пропорції.</w:t>
      </w:r>
    </w:p>
    <w:p w:rsidR="004E2531" w:rsidRDefault="004E2531" w:rsidP="004E2531">
      <w:pPr>
        <w:spacing w:line="234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4E2531">
        <w:rPr>
          <w:rFonts w:ascii="Tahoma" w:eastAsia="Tahoma" w:hAnsi="Tahoma" w:cs="Tahoma"/>
          <w:sz w:val="16"/>
          <w:szCs w:val="16"/>
          <w:lang w:val="uk-UA"/>
        </w:rPr>
        <w:lastRenderedPageBreak/>
        <w:t>Вірменська традиція передбачає рясні застілля, але трапляються вони ввечері. За межами Єревана сніданок – це хліб, сир, кава і, можливо, варення чи мед. Обід та вечеря схожі один на одного, оскільки і там, і там панує шашлик. Общепит в цьому сенсі дуже традиційний, нічого крім шашлику ви просто не знайдете.</w:t>
      </w:r>
    </w:p>
    <w:p w:rsidR="00FD4ED5" w:rsidRDefault="00FD4ED5" w:rsidP="005E7393">
      <w:pPr>
        <w:spacing w:line="234" w:lineRule="auto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bookmarkStart w:id="1" w:name="_GoBack"/>
      <w:bookmarkEnd w:id="1"/>
    </w:p>
    <w:p w:rsidR="00EC6899" w:rsidRPr="00EC6899" w:rsidRDefault="005E7393" w:rsidP="00EC6899">
      <w:pPr>
        <w:spacing w:line="234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5E7393">
        <w:rPr>
          <w:rFonts w:ascii="Tahoma" w:eastAsia="Tahoma" w:hAnsi="Tahoma" w:cs="Tahoma"/>
          <w:b/>
          <w:sz w:val="16"/>
          <w:szCs w:val="16"/>
          <w:lang w:val="uk-UA"/>
        </w:rPr>
        <w:t>ВИЗНАЧНІ ПАМ</w:t>
      </w:r>
      <w:r w:rsidRPr="004E2531">
        <w:rPr>
          <w:rFonts w:ascii="Tahoma" w:eastAsia="Tahoma" w:hAnsi="Tahoma" w:cs="Tahoma"/>
          <w:b/>
          <w:sz w:val="16"/>
          <w:szCs w:val="16"/>
          <w:lang w:val="uk-UA"/>
        </w:rPr>
        <w:t>'ЯТКИ</w:t>
      </w:r>
      <w:r w:rsidRPr="004E2531">
        <w:rPr>
          <w:rFonts w:ascii="Tahoma" w:eastAsia="Tahoma" w:hAnsi="Tahoma" w:cs="Tahoma"/>
          <w:sz w:val="16"/>
          <w:szCs w:val="16"/>
          <w:lang w:val="uk-UA"/>
        </w:rPr>
        <w:t>.</w:t>
      </w:r>
      <w:r w:rsidRPr="00EC6899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EC6899" w:rsidRPr="00EC6899">
        <w:rPr>
          <w:rFonts w:ascii="Tahoma" w:eastAsia="Tahoma" w:hAnsi="Tahoma" w:cs="Tahoma"/>
          <w:sz w:val="16"/>
          <w:szCs w:val="16"/>
        </w:rPr>
        <w:t>У Вірменії дві пам'ятки — природа та архітектура.</w:t>
      </w:r>
      <w:r w:rsidR="00EC6899" w:rsidRPr="00EC6899">
        <w:t xml:space="preserve"> </w:t>
      </w:r>
      <w:r w:rsidR="00EC6899" w:rsidRPr="00EC6899">
        <w:rPr>
          <w:rFonts w:ascii="Tahoma" w:eastAsia="Tahoma" w:hAnsi="Tahoma" w:cs="Tahoma"/>
          <w:sz w:val="16"/>
          <w:szCs w:val="16"/>
        </w:rPr>
        <w:t xml:space="preserve">Стародавніх монастирів і храмів у Вірменії не одна сотня, яка не враховує руїни різного ступеня 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>збереження</w:t>
      </w:r>
      <w:r w:rsidR="00EC6899" w:rsidRPr="00EC6899">
        <w:rPr>
          <w:rFonts w:ascii="Tahoma" w:eastAsia="Tahoma" w:hAnsi="Tahoma" w:cs="Tahoma"/>
          <w:sz w:val="16"/>
          <w:szCs w:val="16"/>
        </w:rPr>
        <w:t>.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EC6899" w:rsidRPr="00EC6899">
        <w:rPr>
          <w:rFonts w:ascii="Tahoma" w:eastAsia="Tahoma" w:hAnsi="Tahoma" w:cs="Tahoma"/>
          <w:sz w:val="16"/>
          <w:szCs w:val="16"/>
          <w:lang w:val="uk-UA"/>
        </w:rPr>
        <w:t>Всі цікаві архітектурні пам'ятки знаходяться за межами великих міст, проте стандартного маршруту не існує. Список «самого-самого» виглядає приблизно так: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EC6899" w:rsidRPr="00EC6899">
        <w:rPr>
          <w:rFonts w:ascii="Tahoma" w:eastAsia="Tahoma" w:hAnsi="Tahoma" w:cs="Tahoma"/>
          <w:sz w:val="16"/>
          <w:szCs w:val="16"/>
          <w:lang w:val="uk-UA"/>
        </w:rPr>
        <w:t>Ахпат (X, XIII ст.)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="00EC6899" w:rsidRPr="00EC6899">
        <w:rPr>
          <w:rFonts w:ascii="Tahoma" w:eastAsia="Tahoma" w:hAnsi="Tahoma" w:cs="Tahoma"/>
          <w:sz w:val="16"/>
          <w:szCs w:val="16"/>
          <w:lang w:val="uk-UA"/>
        </w:rPr>
        <w:t>Гегард (XIII ст.)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="00EC6899" w:rsidRPr="00EC6899">
        <w:rPr>
          <w:rFonts w:ascii="Tahoma" w:eastAsia="Tahoma" w:hAnsi="Tahoma" w:cs="Tahoma"/>
          <w:sz w:val="16"/>
          <w:szCs w:val="16"/>
          <w:lang w:val="uk-UA"/>
        </w:rPr>
        <w:t>Гошаванк (XIII ст.)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="00EC6899" w:rsidRPr="00EC6899">
        <w:rPr>
          <w:rFonts w:ascii="Tahoma" w:eastAsia="Tahoma" w:hAnsi="Tahoma" w:cs="Tahoma"/>
          <w:sz w:val="16"/>
          <w:szCs w:val="16"/>
          <w:lang w:val="uk-UA"/>
        </w:rPr>
        <w:t>Санаїн (X, XII-XIII ст.)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="00EC6899" w:rsidRPr="00EC6899">
        <w:rPr>
          <w:rFonts w:ascii="Tahoma" w:eastAsia="Tahoma" w:hAnsi="Tahoma" w:cs="Tahoma"/>
          <w:sz w:val="16"/>
          <w:szCs w:val="16"/>
          <w:lang w:val="uk-UA"/>
        </w:rPr>
        <w:t>Нораванк (XIII-XIV ст.)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="00EC6899" w:rsidRPr="00EC6899">
        <w:rPr>
          <w:rFonts w:ascii="Tahoma" w:eastAsia="Tahoma" w:hAnsi="Tahoma" w:cs="Tahoma"/>
          <w:sz w:val="16"/>
          <w:szCs w:val="16"/>
          <w:lang w:val="uk-UA"/>
        </w:rPr>
        <w:t>Татев (IX-X, XIII ст.)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="00EC6899" w:rsidRPr="00EC6899">
        <w:rPr>
          <w:rFonts w:ascii="Tahoma" w:eastAsia="Tahoma" w:hAnsi="Tahoma" w:cs="Tahoma"/>
          <w:sz w:val="16"/>
          <w:szCs w:val="16"/>
          <w:lang w:val="uk-UA"/>
        </w:rPr>
        <w:t>Ечміадзін та руїни храму Звартноц (V—VII ст.)</w:t>
      </w:r>
      <w:r w:rsidR="00EC6899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</w:p>
    <w:p w:rsidR="00EC6899" w:rsidRPr="00EC6899" w:rsidRDefault="00EC6899" w:rsidP="00EC6899">
      <w:pPr>
        <w:spacing w:line="234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EC6899">
        <w:rPr>
          <w:rFonts w:ascii="Tahoma" w:eastAsia="Tahoma" w:hAnsi="Tahoma" w:cs="Tahoma"/>
          <w:sz w:val="16"/>
          <w:szCs w:val="16"/>
          <w:lang w:val="uk-UA"/>
        </w:rPr>
        <w:t>Крім цього, важливими пам'ятками є храм у та фортеця Еребуні, що на околиці Єревана — це вже пам'ятка археології</w:t>
      </w:r>
      <w:r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EC6899" w:rsidRPr="00EC6899" w:rsidRDefault="00DA2AA1" w:rsidP="00EC6899">
      <w:pPr>
        <w:spacing w:line="234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DA2AA1">
        <w:rPr>
          <w:rFonts w:ascii="Tahoma" w:eastAsia="Tahoma" w:hAnsi="Tahoma" w:cs="Tahoma"/>
          <w:sz w:val="16"/>
          <w:szCs w:val="16"/>
          <w:lang w:val="uk-UA"/>
        </w:rPr>
        <w:t xml:space="preserve">Языческий </w:t>
      </w:r>
      <w:r w:rsidRPr="00DA2AA1">
        <w:rPr>
          <w:rFonts w:ascii="Tahoma" w:eastAsia="Tahoma" w:hAnsi="Tahoma" w:cs="Tahoma"/>
          <w:b/>
          <w:sz w:val="16"/>
          <w:szCs w:val="16"/>
          <w:lang w:val="uk-UA"/>
        </w:rPr>
        <w:t>храм Гарни</w:t>
      </w:r>
      <w:r w:rsidRPr="00DA2AA1">
        <w:rPr>
          <w:rFonts w:ascii="Tahoma" w:eastAsia="Tahoma" w:hAnsi="Tahoma" w:cs="Tahoma"/>
          <w:sz w:val="16"/>
          <w:szCs w:val="16"/>
          <w:lang w:val="uk-UA"/>
        </w:rPr>
        <w:t>, Марз Котайк, с.Гарни. Единственный сохранвшийся в Армении памятник, который относится к эпохе язычества. Рядом с храмом находятся остатки крепости и дворца, а неподалёку есть ещё и отреставрированная баня, построенная рабами-греками и украшенная красивой мозаикой. Также в бане имеется надпись грека-раба - жалоба на то, что им не заплатили за работу.</w:t>
      </w:r>
    </w:p>
    <w:p w:rsidR="00EC6899" w:rsidRPr="00EC6899" w:rsidRDefault="00EC6899" w:rsidP="00EC6899">
      <w:pPr>
        <w:spacing w:line="234" w:lineRule="auto"/>
        <w:jc w:val="both"/>
        <w:rPr>
          <w:sz w:val="24"/>
          <w:szCs w:val="24"/>
          <w:lang w:val="uk-UA"/>
        </w:rPr>
      </w:pPr>
    </w:p>
    <w:p w:rsidR="00214A16" w:rsidRDefault="00052703" w:rsidP="00DA2AA1">
      <w:pPr>
        <w:spacing w:line="238" w:lineRule="auto"/>
        <w:jc w:val="both"/>
        <w:rPr>
          <w:rFonts w:ascii="Tahoma" w:eastAsia="Tahoma" w:hAnsi="Tahoma" w:cs="Tahoma"/>
          <w:sz w:val="16"/>
          <w:szCs w:val="16"/>
        </w:rPr>
      </w:pPr>
      <w:r w:rsidRPr="00DA2AA1">
        <w:rPr>
          <w:rFonts w:ascii="Tahoma" w:eastAsia="Tahoma" w:hAnsi="Tahoma" w:cs="Tahoma"/>
          <w:b/>
          <w:bCs/>
          <w:sz w:val="16"/>
          <w:szCs w:val="16"/>
          <w:lang w:val="uk-UA"/>
        </w:rPr>
        <w:t>МАГАЗИНИ ТА КУПІВЛІ.</w:t>
      </w:r>
      <w:r w:rsidRPr="00DA2AA1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DA2AA1" w:rsidRPr="00DA2AA1">
        <w:rPr>
          <w:rFonts w:ascii="Tahoma" w:eastAsia="Tahoma" w:hAnsi="Tahoma" w:cs="Tahoma"/>
          <w:sz w:val="16"/>
          <w:szCs w:val="16"/>
          <w:lang w:val="uk-UA"/>
        </w:rPr>
        <w:t xml:space="preserve">Купити можна вірменські килими, коньяк, фрукти, сухофрукти, екзотичні консерви (скажімо, варення із зелених волоських горіхів, троянди, баклажанів тощо) ремісничі та ювелірні вироби. </w:t>
      </w:r>
      <w:r w:rsidR="00DA2AA1" w:rsidRPr="00DA2AA1">
        <w:rPr>
          <w:rFonts w:ascii="Tahoma" w:eastAsia="Tahoma" w:hAnsi="Tahoma" w:cs="Tahoma"/>
          <w:sz w:val="16"/>
          <w:szCs w:val="16"/>
        </w:rPr>
        <w:t>Більшість із них продаються у сувенірних крамницях та на «Вернісажі» — блошиному ринку біля Площі Республіки (м. Єреван, ст. метро «Площа Республіки»). Це досить протяжні ринкові ряди, і туристичні артефакти знаходяться частіше ближче до Площі республіки. Вернісаж працює по суботах та неділях. Фруктово-овочеві ринки є біля залізничного вокзалу, на проспекті Тиграна Меца, у багатьох районах міста.</w:t>
      </w:r>
    </w:p>
    <w:p w:rsidR="00DA2AA1" w:rsidRPr="00214A16" w:rsidRDefault="00DA2AA1" w:rsidP="00DA2AA1">
      <w:pPr>
        <w:spacing w:line="238" w:lineRule="auto"/>
        <w:jc w:val="both"/>
        <w:rPr>
          <w:sz w:val="20"/>
          <w:szCs w:val="20"/>
          <w:lang w:val="uk-UA"/>
        </w:rPr>
      </w:pPr>
    </w:p>
    <w:p w:rsidR="006F1C83" w:rsidRPr="00DD49B8" w:rsidRDefault="00052703">
      <w:pPr>
        <w:spacing w:line="234" w:lineRule="auto"/>
        <w:jc w:val="both"/>
        <w:rPr>
          <w:sz w:val="20"/>
          <w:szCs w:val="20"/>
        </w:rPr>
      </w:pPr>
      <w:r w:rsidRPr="00DA2AA1">
        <w:rPr>
          <w:rFonts w:ascii="Tahoma" w:eastAsia="Tahoma" w:hAnsi="Tahoma" w:cs="Tahoma"/>
          <w:b/>
          <w:bCs/>
          <w:sz w:val="16"/>
          <w:szCs w:val="16"/>
          <w:lang w:val="uk-UA"/>
        </w:rPr>
        <w:t>ТЕЛЕФОН.</w:t>
      </w:r>
      <w:r w:rsidRPr="00DA2AA1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DA2AA1" w:rsidRPr="00DA2AA1">
        <w:rPr>
          <w:rFonts w:ascii="Tahoma" w:eastAsia="Tahoma" w:hAnsi="Tahoma" w:cs="Tahoma"/>
          <w:sz w:val="16"/>
          <w:szCs w:val="16"/>
          <w:lang w:val="uk-UA"/>
        </w:rPr>
        <w:t xml:space="preserve">У країні діють 3 мобільні оператори: </w:t>
      </w:r>
      <w:r w:rsidR="00DA2AA1" w:rsidRPr="00DA2AA1">
        <w:rPr>
          <w:rFonts w:ascii="Tahoma" w:eastAsia="Tahoma" w:hAnsi="Tahoma" w:cs="Tahoma"/>
          <w:sz w:val="16"/>
          <w:szCs w:val="16"/>
        </w:rPr>
        <w:t>Team</w:t>
      </w:r>
      <w:r w:rsidR="00DA2AA1" w:rsidRPr="00DA2AA1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DA2AA1" w:rsidRPr="00DA2AA1">
        <w:rPr>
          <w:rFonts w:ascii="Tahoma" w:eastAsia="Tahoma" w:hAnsi="Tahoma" w:cs="Tahoma"/>
          <w:sz w:val="16"/>
          <w:szCs w:val="16"/>
        </w:rPr>
        <w:t>Armenia</w:t>
      </w:r>
      <w:r w:rsidR="00DA2AA1" w:rsidRPr="00DA2AA1">
        <w:rPr>
          <w:rFonts w:ascii="Tahoma" w:eastAsia="Tahoma" w:hAnsi="Tahoma" w:cs="Tahoma"/>
          <w:sz w:val="16"/>
          <w:szCs w:val="16"/>
          <w:lang w:val="uk-UA"/>
        </w:rPr>
        <w:t>, МТС (</w:t>
      </w:r>
      <w:r w:rsidR="00DA2AA1" w:rsidRPr="00DA2AA1">
        <w:rPr>
          <w:rFonts w:ascii="Tahoma" w:eastAsia="Tahoma" w:hAnsi="Tahoma" w:cs="Tahoma"/>
          <w:sz w:val="16"/>
          <w:szCs w:val="16"/>
        </w:rPr>
        <w:t>VivaCell</w:t>
      </w:r>
      <w:r w:rsidR="00DA2AA1" w:rsidRPr="00DA2AA1">
        <w:rPr>
          <w:rFonts w:ascii="Tahoma" w:eastAsia="Tahoma" w:hAnsi="Tahoma" w:cs="Tahoma"/>
          <w:sz w:val="16"/>
          <w:szCs w:val="16"/>
          <w:lang w:val="uk-UA"/>
        </w:rPr>
        <w:t xml:space="preserve">), </w:t>
      </w:r>
      <w:r w:rsidR="00DA2AA1" w:rsidRPr="00DA2AA1">
        <w:rPr>
          <w:rFonts w:ascii="Tahoma" w:eastAsia="Tahoma" w:hAnsi="Tahoma" w:cs="Tahoma"/>
          <w:sz w:val="16"/>
          <w:szCs w:val="16"/>
        </w:rPr>
        <w:t>Ucom</w:t>
      </w:r>
      <w:r w:rsidR="00DA2AA1" w:rsidRPr="00DA2AA1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r w:rsidR="00DA2AA1" w:rsidRPr="00DA2AA1">
        <w:rPr>
          <w:rFonts w:ascii="Tahoma" w:eastAsia="Tahoma" w:hAnsi="Tahoma" w:cs="Tahoma"/>
          <w:sz w:val="16"/>
          <w:szCs w:val="16"/>
        </w:rPr>
        <w:t xml:space="preserve">Міжнародний телефонний </w:t>
      </w:r>
      <w:r w:rsidR="00DA2AA1" w:rsidRPr="00DA2AA1">
        <w:rPr>
          <w:rFonts w:ascii="Tahoma" w:eastAsia="Tahoma" w:hAnsi="Tahoma" w:cs="Tahoma"/>
          <w:b/>
          <w:sz w:val="16"/>
          <w:szCs w:val="16"/>
        </w:rPr>
        <w:t>код Вірменії +374</w:t>
      </w:r>
      <w:r w:rsidR="00DA2AA1" w:rsidRPr="00DA2AA1">
        <w:rPr>
          <w:rFonts w:ascii="Tahoma" w:eastAsia="Tahoma" w:hAnsi="Tahoma" w:cs="Tahoma"/>
          <w:sz w:val="16"/>
          <w:szCs w:val="16"/>
        </w:rPr>
        <w:t xml:space="preserve"> Інтернет-домен країни </w:t>
      </w:r>
      <w:r w:rsidR="00DA2AA1" w:rsidRPr="00DA2AA1">
        <w:rPr>
          <w:rFonts w:ascii="Tahoma" w:eastAsia="Tahoma" w:hAnsi="Tahoma" w:cs="Tahoma"/>
          <w:b/>
          <w:sz w:val="16"/>
          <w:szCs w:val="16"/>
        </w:rPr>
        <w:t>.am</w:t>
      </w:r>
    </w:p>
    <w:p w:rsidR="006F1C83" w:rsidRPr="00DD49B8" w:rsidRDefault="006F1C83">
      <w:pPr>
        <w:spacing w:line="173" w:lineRule="exact"/>
        <w:rPr>
          <w:sz w:val="20"/>
          <w:szCs w:val="20"/>
        </w:rPr>
      </w:pPr>
    </w:p>
    <w:p w:rsidR="006F1C83" w:rsidRDefault="00052703">
      <w:pPr>
        <w:rPr>
          <w:rFonts w:ascii="Tahoma" w:eastAsia="Tahoma" w:hAnsi="Tahoma" w:cs="Tahoma"/>
          <w:b/>
          <w:bCs/>
          <w:sz w:val="16"/>
          <w:szCs w:val="16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ПРАВИЛА ОСОБИСТОЇ ГІГІЄНИ, ПОВЕДІНКИ ТА БЕЗПЕКИ.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Не порушуйте правила безпеки, встановлені авіакомпаніями, транспортними організаціями, готелями, місцевими органами влади.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Паспорт (або ксерокопію паспорта), візитну картку готелю носіть з собою.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Поважайте традиції країни, в якій перебуваєте, пам'ятайте, що в державах з ісламською культурою слід особливо дотримуватися встановленого етикету в одязі і правила вживання будь-яких алкогольних напоїв.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При виникненні транспортних аварій, конфліктів з поліцією, іншими органами місцевої влади необхідно довести до відома представника приймаючої сторони або співробітників Посольства / консульства України.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У період туристичної поїздки Ви не маєте права на комерційну діяльність або іншу оплачувану роботу.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Не залишайте дітей без Вашого нагляду на пляжі, біля басейну, на водних гірках і при користуванні атракціонами. Дотримуйтесь правил безпечної поведінки на воді. Купаючись, не залишайте зон безпечного плавання.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Намагайтеся не плавати там, де є морські їжаки. Майте на увазі, що медузи зазвичай не становлять особливої небезпеки, але можуть</w:t>
      </w:r>
      <w:r w:rsidRPr="007054AA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r w:rsidRPr="007054AA">
        <w:rPr>
          <w:rFonts w:ascii="Tahoma" w:eastAsia="Tahoma" w:hAnsi="Tahoma" w:cs="Tahoma"/>
          <w:bCs/>
          <w:sz w:val="16"/>
          <w:szCs w:val="16"/>
        </w:rPr>
        <w:t>викликати неприємні опіки.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Мийте руки перед їжею.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Не пийте сиру воду, особливо з відкритих водойм. Для пиття рекомендується використовувати мінеральну воду, яку можна придбати в магазинах і барах готелю.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Застосовуйте репеленти з метою відлякування комарів і мошок.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Будьте обережні з сонцем! Воно особливо небезпечно з одинадцятої години ранку до третьої години дня. Якщо Ваша шкіра відрізняється особливою чутливістю, радимо Вам заздалегідь запастися захисними засобами. Не забудьте і про сонцезахисні окуляри. Візьміть в подорож індивідуальну аптечку з необхідним Вам набором ліків. Сформуйте аптечку першої допомоги, яка допоможе Вам при легких нездужаннях, заощадить час на пошуки лікарських засобів і позбавить від проблем спілкування іноземною мовою. Крім того, багато ліків мають за кордоном інші найменування.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Замовляючи страви в ресторані, пам'ятайте, що незнайомі Вам страви можуть бути жирними і гострими, в той час як в будь-якому ресторані Ви можете завжди замовити страви європейської кухні, які напевно не зіпсують Вашого самопочуття. З одягу ми радимо Вам віддати перевагу бавовні або змішаним тканинам на бавовняної основі.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 xml:space="preserve">Не рекомендується носити з собою великі готівкові суми. Крадіжки грошей і речей у туристів трапляються досить часто, як і махінації з фальшивими доларами. Не слід виймати з гаманця на очах у всіх великі суми грошей. </w:t>
      </w:r>
      <w:r w:rsidRPr="007054AA">
        <w:rPr>
          <w:rFonts w:ascii="Tahoma" w:eastAsia="Tahoma" w:hAnsi="Tahoma" w:cs="Tahoma"/>
          <w:bCs/>
          <w:sz w:val="16"/>
          <w:szCs w:val="16"/>
          <w:lang w:val="uk-UA"/>
        </w:rPr>
        <w:t>Р</w:t>
      </w:r>
      <w:r w:rsidRPr="007054AA">
        <w:rPr>
          <w:rFonts w:ascii="Tahoma" w:eastAsia="Tahoma" w:hAnsi="Tahoma" w:cs="Tahoma"/>
          <w:bCs/>
          <w:sz w:val="16"/>
          <w:szCs w:val="16"/>
        </w:rPr>
        <w:t>екомендуємо стежити за своїми сумочками і гаманцями, особливо в великих містах і туристичних центрах. До числа місць підвищеної небезпеки відносяться вокзали, автозаправні станції, ринки. Будьте обережні і не залишайте речі без свого нагляду або без нагляду довіреної особи, особливо в громадському транспорті і при трансфері. Залишаючи автобус на зупинках, в тому числі під час екскурсій, не залишайте в ньому ручну поклажу, особливо цінні речі і гроші. Відповідальність за збереження ручної поклажі, лежить на пасажирі. Автомобілі радимо залишати на стоянках, що охороняються і в гаражах готелів. Не залишати цінні речі в машині на увазі.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Важливі документи, готівкові гроші і коштовності краще зберігати в сейфі готелю або номера. Якщо в номері немає сейфу, його можна взяти в оренду за невелику плату у адміністрації готелю або здати на зберігання портьє в сейф на рецепції (бажано в запечатаному конверті з Вашим підписом). У готелі можуть діяти обмеження по сумі валюти і цінностей, які можуть зберігатися в сейфі готелю або номеру. Майте на увазі, що готель не несе відповідальність за пропажу речей з Вашого номеру.</w:t>
      </w:r>
    </w:p>
    <w:p w:rsidR="007054AA" w:rsidRP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Не приносьте на пляж рушники або інвентар з номеру без отримання попереднього дозволу, в багатьох готелях забороняється виносити з номеру рушники на пляж або до басейну.</w:t>
      </w:r>
    </w:p>
    <w:p w:rsidR="007054AA" w:rsidRDefault="007054AA" w:rsidP="00505885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7054AA">
        <w:rPr>
          <w:rFonts w:ascii="Tahoma" w:eastAsia="Tahoma" w:hAnsi="Tahoma" w:cs="Tahoma"/>
          <w:bCs/>
          <w:sz w:val="16"/>
          <w:szCs w:val="16"/>
        </w:rPr>
        <w:t>Якщо в номері є міні бар, то всі напої і закуски, взяті з нього, повинні бути оплачені.</w:t>
      </w:r>
    </w:p>
    <w:p w:rsidR="00DA2AA1" w:rsidRPr="007054AA" w:rsidRDefault="00DA2AA1" w:rsidP="00DA2AA1">
      <w:pPr>
        <w:pStyle w:val="a8"/>
        <w:numPr>
          <w:ilvl w:val="0"/>
          <w:numId w:val="2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DA2AA1">
        <w:rPr>
          <w:rFonts w:ascii="Tahoma" w:eastAsia="Tahoma" w:hAnsi="Tahoma" w:cs="Tahoma"/>
          <w:bCs/>
          <w:sz w:val="16"/>
          <w:szCs w:val="16"/>
        </w:rPr>
        <w:t>Не обговорюйте теми нагірно-карабахського конфлікту, а також взаємовідносин Вірменії з Туреччиною та Азербайджаном</w:t>
      </w:r>
    </w:p>
    <w:p w:rsidR="007054AA" w:rsidRDefault="007054AA" w:rsidP="007054AA">
      <w:pPr>
        <w:ind w:left="142" w:hanging="142"/>
        <w:rPr>
          <w:rFonts w:ascii="Tahoma" w:eastAsia="Tahoma" w:hAnsi="Tahoma" w:cs="Tahoma"/>
          <w:b/>
          <w:bCs/>
          <w:sz w:val="16"/>
          <w:szCs w:val="16"/>
        </w:rPr>
      </w:pPr>
    </w:p>
    <w:p w:rsidR="007054AA" w:rsidRPr="00DD49B8" w:rsidRDefault="007054AA" w:rsidP="007054AA">
      <w:pPr>
        <w:spacing w:line="238" w:lineRule="auto"/>
        <w:jc w:val="both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РЕКЛАМАЦІЇ.</w:t>
      </w:r>
      <w:r w:rsidRPr="00DD49B8">
        <w:rPr>
          <w:rFonts w:ascii="Tahoma" w:eastAsia="Tahoma" w:hAnsi="Tahoma" w:cs="Tahoma"/>
          <w:sz w:val="16"/>
          <w:szCs w:val="16"/>
        </w:rPr>
        <w:t xml:space="preserve"> Якщо Ви вважаєте, що будь-які послуги Вам виявляються неналежним чином, ми рекомендуємо в першу чергу зв'язатися по телефону з гідом і / або офісом приймаючої сторони і / або агентством, де Ви придбали тур. У разі незадоволення претензії на місці Ви маєте право направити письмову претензію продавцеві туру.</w:t>
      </w:r>
    </w:p>
    <w:p w:rsidR="007054AA" w:rsidRPr="00976682" w:rsidRDefault="007054AA" w:rsidP="007054AA"/>
    <w:p w:rsidR="007054AA" w:rsidRPr="00976682" w:rsidRDefault="007054AA" w:rsidP="007054AA">
      <w:pPr>
        <w:spacing w:line="244" w:lineRule="auto"/>
        <w:ind w:right="4639"/>
        <w:rPr>
          <w:rFonts w:ascii="Tahoma" w:eastAsia="Tahoma" w:hAnsi="Tahoma" w:cs="Tahoma"/>
          <w:b/>
          <w:bCs/>
          <w:sz w:val="16"/>
          <w:szCs w:val="16"/>
        </w:rPr>
      </w:pPr>
      <w:bookmarkStart w:id="2" w:name="page5"/>
      <w:bookmarkEnd w:id="2"/>
      <w:r w:rsidRPr="00DD49B8">
        <w:rPr>
          <w:rFonts w:ascii="Tahoma" w:eastAsia="Tahoma" w:hAnsi="Tahoma" w:cs="Tahoma"/>
          <w:b/>
          <w:bCs/>
          <w:sz w:val="16"/>
          <w:szCs w:val="16"/>
        </w:rPr>
        <w:t xml:space="preserve">Будемо вдячні за будь-які відгуки про роботу нашої компанії </w:t>
      </w:r>
    </w:p>
    <w:p w:rsidR="007054AA" w:rsidRPr="008876AF" w:rsidRDefault="007054AA" w:rsidP="007054AA">
      <w:pPr>
        <w:spacing w:line="244" w:lineRule="auto"/>
        <w:ind w:right="4639"/>
        <w:rPr>
          <w:rFonts w:ascii="Tahoma" w:eastAsia="Tahoma" w:hAnsi="Tahoma" w:cs="Tahoma"/>
          <w:sz w:val="16"/>
          <w:szCs w:val="16"/>
          <w:lang w:val="en-US"/>
        </w:rPr>
      </w:pPr>
      <w:r w:rsidRPr="008876AF">
        <w:rPr>
          <w:rFonts w:ascii="Tahoma" w:eastAsia="Tahoma" w:hAnsi="Tahoma" w:cs="Tahoma"/>
          <w:sz w:val="16"/>
          <w:szCs w:val="16"/>
          <w:lang w:val="en-US"/>
        </w:rPr>
        <w:t xml:space="preserve">E-mail: </w:t>
      </w:r>
      <w:hyperlink r:id="rId8" w:history="1">
        <w:r w:rsidRPr="00FF7251">
          <w:rPr>
            <w:rStyle w:val="a7"/>
            <w:rFonts w:ascii="Tahoma" w:eastAsia="Tahoma" w:hAnsi="Tahoma" w:cs="Tahoma"/>
            <w:sz w:val="16"/>
            <w:szCs w:val="16"/>
            <w:lang w:val="en-US"/>
          </w:rPr>
          <w:t>info@longitours.com.ua</w:t>
        </w:r>
      </w:hyperlink>
    </w:p>
    <w:p w:rsidR="007054AA" w:rsidRPr="008876AF" w:rsidRDefault="007054AA" w:rsidP="007054AA">
      <w:pPr>
        <w:spacing w:line="167" w:lineRule="exact"/>
        <w:rPr>
          <w:sz w:val="20"/>
          <w:szCs w:val="20"/>
          <w:lang w:val="en-US"/>
        </w:rPr>
      </w:pPr>
    </w:p>
    <w:p w:rsidR="007054AA" w:rsidRDefault="007054AA" w:rsidP="007054AA">
      <w:pPr>
        <w:ind w:left="2880" w:right="2839" w:firstLine="720"/>
        <w:rPr>
          <w:rFonts w:ascii="Tahoma" w:eastAsia="Tahoma" w:hAnsi="Tahoma" w:cs="Tahoma"/>
          <w:b/>
          <w:bCs/>
          <w:sz w:val="16"/>
          <w:szCs w:val="16"/>
          <w:lang w:val="en-US"/>
        </w:rPr>
      </w:pPr>
    </w:p>
    <w:p w:rsidR="006F1C83" w:rsidRPr="00DD49B8" w:rsidRDefault="007054AA" w:rsidP="007054AA">
      <w:pPr>
        <w:ind w:left="2880" w:right="2839" w:firstLine="720"/>
        <w:rPr>
          <w:sz w:val="20"/>
          <w:szCs w:val="20"/>
        </w:rPr>
      </w:pPr>
      <w:r w:rsidRPr="00DD49B8">
        <w:rPr>
          <w:rFonts w:ascii="Tahoma" w:eastAsia="Tahoma" w:hAnsi="Tahoma" w:cs="Tahoma"/>
          <w:b/>
          <w:bCs/>
          <w:sz w:val="16"/>
          <w:szCs w:val="16"/>
        </w:rPr>
        <w:t>БАЖАЄМО ПРИЄМНОГО ВІДПОЧИНКУ!</w:t>
      </w:r>
      <w:r w:rsidRPr="00DD49B8">
        <w:rPr>
          <w:sz w:val="20"/>
          <w:szCs w:val="20"/>
        </w:rPr>
        <w:t xml:space="preserve"> </w:t>
      </w:r>
    </w:p>
    <w:p w:rsidR="006F1C83" w:rsidRPr="00DD49B8" w:rsidRDefault="006F1C83">
      <w:pPr>
        <w:spacing w:line="123" w:lineRule="exact"/>
        <w:rPr>
          <w:sz w:val="20"/>
          <w:szCs w:val="20"/>
        </w:rPr>
      </w:pPr>
    </w:p>
    <w:sectPr w:rsidR="006F1C83" w:rsidRPr="00DD49B8" w:rsidSect="00984478">
      <w:pgSz w:w="11906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9A" w:rsidRDefault="00FB6C9A" w:rsidP="00984478">
      <w:r>
        <w:separator/>
      </w:r>
    </w:p>
  </w:endnote>
  <w:endnote w:type="continuationSeparator" w:id="0">
    <w:p w:rsidR="00FB6C9A" w:rsidRDefault="00FB6C9A" w:rsidP="009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9A" w:rsidRDefault="00FB6C9A" w:rsidP="00984478">
      <w:r>
        <w:separator/>
      </w:r>
    </w:p>
  </w:footnote>
  <w:footnote w:type="continuationSeparator" w:id="0">
    <w:p w:rsidR="00FB6C9A" w:rsidRDefault="00FB6C9A" w:rsidP="0098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E5CC42FE"/>
    <w:lvl w:ilvl="0" w:tplc="9C54C4EE">
      <w:start w:val="1"/>
      <w:numFmt w:val="bullet"/>
      <w:lvlText w:val="в"/>
      <w:lvlJc w:val="left"/>
    </w:lvl>
    <w:lvl w:ilvl="1" w:tplc="6F2EB4EE">
      <w:numFmt w:val="decimal"/>
      <w:lvlText w:val=""/>
      <w:lvlJc w:val="left"/>
    </w:lvl>
    <w:lvl w:ilvl="2" w:tplc="A01AAA42">
      <w:numFmt w:val="decimal"/>
      <w:lvlText w:val=""/>
      <w:lvlJc w:val="left"/>
    </w:lvl>
    <w:lvl w:ilvl="3" w:tplc="4658FBC8">
      <w:numFmt w:val="decimal"/>
      <w:lvlText w:val=""/>
      <w:lvlJc w:val="left"/>
    </w:lvl>
    <w:lvl w:ilvl="4" w:tplc="BC34B6C8">
      <w:numFmt w:val="decimal"/>
      <w:lvlText w:val=""/>
      <w:lvlJc w:val="left"/>
    </w:lvl>
    <w:lvl w:ilvl="5" w:tplc="93CA33FC">
      <w:numFmt w:val="decimal"/>
      <w:lvlText w:val=""/>
      <w:lvlJc w:val="left"/>
    </w:lvl>
    <w:lvl w:ilvl="6" w:tplc="9FB8CBAC">
      <w:numFmt w:val="decimal"/>
      <w:lvlText w:val=""/>
      <w:lvlJc w:val="left"/>
    </w:lvl>
    <w:lvl w:ilvl="7" w:tplc="09E84B70">
      <w:numFmt w:val="decimal"/>
      <w:lvlText w:val=""/>
      <w:lvlJc w:val="left"/>
    </w:lvl>
    <w:lvl w:ilvl="8" w:tplc="9336264A">
      <w:numFmt w:val="decimal"/>
      <w:lvlText w:val=""/>
      <w:lvlJc w:val="left"/>
    </w:lvl>
  </w:abstractNum>
  <w:abstractNum w:abstractNumId="1" w15:restartNumberingAfterBreak="0">
    <w:nsid w:val="60B54FC9"/>
    <w:multiLevelType w:val="hybridMultilevel"/>
    <w:tmpl w:val="51BE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3"/>
    <w:rsid w:val="00052703"/>
    <w:rsid w:val="000844C7"/>
    <w:rsid w:val="00096E52"/>
    <w:rsid w:val="000B599D"/>
    <w:rsid w:val="001812C3"/>
    <w:rsid w:val="002130BF"/>
    <w:rsid w:val="00214A16"/>
    <w:rsid w:val="00263776"/>
    <w:rsid w:val="00290767"/>
    <w:rsid w:val="00290DDB"/>
    <w:rsid w:val="002F71CB"/>
    <w:rsid w:val="00352A45"/>
    <w:rsid w:val="003766D0"/>
    <w:rsid w:val="003E3A08"/>
    <w:rsid w:val="00415719"/>
    <w:rsid w:val="004A6167"/>
    <w:rsid w:val="004E2531"/>
    <w:rsid w:val="00505885"/>
    <w:rsid w:val="00530645"/>
    <w:rsid w:val="00594D3C"/>
    <w:rsid w:val="005A2262"/>
    <w:rsid w:val="005E7393"/>
    <w:rsid w:val="006869A9"/>
    <w:rsid w:val="006D78CF"/>
    <w:rsid w:val="006F0FBC"/>
    <w:rsid w:val="006F1C83"/>
    <w:rsid w:val="007054AA"/>
    <w:rsid w:val="007E51EE"/>
    <w:rsid w:val="008876AF"/>
    <w:rsid w:val="008B0B1F"/>
    <w:rsid w:val="008B12A5"/>
    <w:rsid w:val="00976682"/>
    <w:rsid w:val="00984478"/>
    <w:rsid w:val="00A549AD"/>
    <w:rsid w:val="00A604C8"/>
    <w:rsid w:val="00AD3DFD"/>
    <w:rsid w:val="00AD4CBC"/>
    <w:rsid w:val="00B608A3"/>
    <w:rsid w:val="00D427FF"/>
    <w:rsid w:val="00D431F9"/>
    <w:rsid w:val="00DA2AA1"/>
    <w:rsid w:val="00DD49B8"/>
    <w:rsid w:val="00DF0B63"/>
    <w:rsid w:val="00E074B2"/>
    <w:rsid w:val="00E4149E"/>
    <w:rsid w:val="00E62921"/>
    <w:rsid w:val="00E804B8"/>
    <w:rsid w:val="00EB37EA"/>
    <w:rsid w:val="00EC6899"/>
    <w:rsid w:val="00ED675C"/>
    <w:rsid w:val="00FB6C9A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B1902-6CE4-402B-A524-4BAF91C2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478"/>
  </w:style>
  <w:style w:type="paragraph" w:styleId="a5">
    <w:name w:val="footer"/>
    <w:basedOn w:val="a"/>
    <w:link w:val="a6"/>
    <w:uiPriority w:val="99"/>
    <w:unhideWhenUsed/>
    <w:rsid w:val="009844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478"/>
  </w:style>
  <w:style w:type="character" w:styleId="a7">
    <w:name w:val="Hyperlink"/>
    <w:basedOn w:val="a0"/>
    <w:uiPriority w:val="99"/>
    <w:unhideWhenUsed/>
    <w:rsid w:val="0097668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0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ngitours.com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1858</Words>
  <Characters>10597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48</cp:revision>
  <dcterms:created xsi:type="dcterms:W3CDTF">2022-11-22T10:04:00Z</dcterms:created>
  <dcterms:modified xsi:type="dcterms:W3CDTF">2024-12-04T18:18:00Z</dcterms:modified>
</cp:coreProperties>
</file>